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9FF9" w14:textId="77777777" w:rsidR="00346DF5" w:rsidRPr="00222532" w:rsidRDefault="00F94D29" w:rsidP="00A322FD">
      <w:pPr>
        <w:snapToGrid w:val="0"/>
        <w:spacing w:line="520" w:lineRule="exact"/>
        <w:ind w:rightChars="-118" w:right="-283"/>
        <w:jc w:val="center"/>
        <w:rPr>
          <w:rFonts w:ascii="標楷體" w:eastAsia="標楷體" w:hAnsi="標楷體"/>
          <w:b/>
          <w:color w:val="000000"/>
          <w:sz w:val="32"/>
          <w:szCs w:val="32"/>
        </w:rPr>
      </w:pPr>
      <w:r w:rsidRPr="00A322FD">
        <w:rPr>
          <w:rFonts w:ascii="標楷體" w:eastAsia="標楷體" w:hAnsi="標楷體"/>
          <w:b/>
          <w:color w:val="000000"/>
          <w:sz w:val="30"/>
          <w:szCs w:val="30"/>
        </w:rPr>
        <w:t>國立雲林科技</w:t>
      </w:r>
      <w:proofErr w:type="gramStart"/>
      <w:r w:rsidRPr="00A322FD">
        <w:rPr>
          <w:rFonts w:ascii="標楷體" w:eastAsia="標楷體" w:hAnsi="標楷體"/>
          <w:b/>
          <w:color w:val="000000"/>
          <w:sz w:val="30"/>
          <w:szCs w:val="30"/>
        </w:rPr>
        <w:t>大學</w:t>
      </w:r>
      <w:r w:rsidR="00A322FD" w:rsidRPr="00A322FD">
        <w:rPr>
          <w:rFonts w:ascii="標楷體" w:eastAsia="標楷體" w:hAnsi="標楷體" w:hint="eastAsia"/>
          <w:b/>
          <w:color w:val="000000"/>
          <w:sz w:val="30"/>
          <w:szCs w:val="30"/>
        </w:rPr>
        <w:t>跨域整合</w:t>
      </w:r>
      <w:proofErr w:type="gramEnd"/>
      <w:r w:rsidR="00A322FD" w:rsidRPr="00A322FD">
        <w:rPr>
          <w:rFonts w:ascii="標楷體" w:eastAsia="標楷體" w:hAnsi="標楷體" w:hint="eastAsia"/>
          <w:b/>
          <w:color w:val="000000"/>
          <w:sz w:val="30"/>
          <w:szCs w:val="30"/>
        </w:rPr>
        <w:t>設計學士學位學程</w:t>
      </w:r>
      <w:r w:rsidRPr="00A322FD">
        <w:rPr>
          <w:rFonts w:ascii="標楷體" w:eastAsia="標楷體" w:hAnsi="標楷體"/>
          <w:b/>
          <w:color w:val="000000"/>
          <w:sz w:val="30"/>
          <w:szCs w:val="30"/>
        </w:rPr>
        <w:t>專案教師評鑑作業</w:t>
      </w:r>
      <w:r w:rsidR="003E5C8F">
        <w:rPr>
          <w:rFonts w:ascii="標楷體" w:eastAsia="標楷體" w:hAnsi="標楷體" w:hint="eastAsia"/>
          <w:b/>
          <w:color w:val="000000"/>
          <w:sz w:val="30"/>
          <w:szCs w:val="30"/>
        </w:rPr>
        <w:t>要點</w:t>
      </w:r>
    </w:p>
    <w:p w14:paraId="44CCEE45" w14:textId="77777777" w:rsidR="00346DF5" w:rsidRDefault="00F94D29" w:rsidP="00222532">
      <w:pPr>
        <w:snapToGrid w:val="0"/>
        <w:spacing w:line="520" w:lineRule="exact"/>
        <w:jc w:val="right"/>
        <w:rPr>
          <w:rFonts w:ascii="標楷體" w:eastAsia="標楷體" w:hAnsi="標楷體"/>
          <w:color w:val="000000"/>
          <w:sz w:val="18"/>
          <w:szCs w:val="18"/>
        </w:rPr>
      </w:pPr>
      <w:r w:rsidRPr="00222532">
        <w:rPr>
          <w:rFonts w:ascii="標楷體" w:eastAsia="標楷體" w:hAnsi="標楷體"/>
          <w:color w:val="000000"/>
          <w:sz w:val="18"/>
          <w:szCs w:val="18"/>
        </w:rPr>
        <w:t>經11</w:t>
      </w:r>
      <w:r w:rsidR="00222532" w:rsidRPr="00222532">
        <w:rPr>
          <w:rFonts w:ascii="標楷體" w:eastAsia="標楷體" w:hAnsi="標楷體"/>
          <w:color w:val="000000"/>
          <w:sz w:val="18"/>
          <w:szCs w:val="18"/>
        </w:rPr>
        <w:t>2</w:t>
      </w:r>
      <w:r w:rsidRPr="00222532">
        <w:rPr>
          <w:rFonts w:ascii="標楷體" w:eastAsia="標楷體" w:hAnsi="標楷體"/>
          <w:color w:val="000000"/>
          <w:sz w:val="18"/>
          <w:szCs w:val="18"/>
        </w:rPr>
        <w:t>年</w:t>
      </w:r>
      <w:r w:rsidR="00222532" w:rsidRPr="00222532">
        <w:rPr>
          <w:rFonts w:ascii="標楷體" w:eastAsia="標楷體" w:hAnsi="標楷體"/>
          <w:color w:val="000000"/>
          <w:sz w:val="18"/>
          <w:szCs w:val="18"/>
        </w:rPr>
        <w:t>5</w:t>
      </w:r>
      <w:r w:rsidRPr="00222532">
        <w:rPr>
          <w:rFonts w:ascii="標楷體" w:eastAsia="標楷體" w:hAnsi="標楷體"/>
          <w:color w:val="000000"/>
          <w:sz w:val="18"/>
          <w:szCs w:val="18"/>
        </w:rPr>
        <w:t>月</w:t>
      </w:r>
      <w:r w:rsidR="00222532" w:rsidRPr="00222532">
        <w:rPr>
          <w:rFonts w:ascii="標楷體" w:eastAsia="標楷體" w:hAnsi="標楷體"/>
          <w:color w:val="000000"/>
          <w:sz w:val="18"/>
          <w:szCs w:val="18"/>
        </w:rPr>
        <w:t>9</w:t>
      </w:r>
      <w:r w:rsidRPr="00222532">
        <w:rPr>
          <w:rFonts w:ascii="標楷體" w:eastAsia="標楷體" w:hAnsi="標楷體"/>
          <w:color w:val="000000"/>
          <w:sz w:val="18"/>
          <w:szCs w:val="18"/>
        </w:rPr>
        <w:t>日</w:t>
      </w:r>
      <w:r w:rsidR="00222532" w:rsidRPr="00222532">
        <w:rPr>
          <w:rFonts w:ascii="標楷體" w:eastAsia="標楷體" w:hAnsi="標楷體"/>
          <w:color w:val="000000"/>
          <w:sz w:val="18"/>
          <w:szCs w:val="18"/>
        </w:rPr>
        <w:t>111</w:t>
      </w:r>
      <w:r w:rsidRPr="00222532">
        <w:rPr>
          <w:rFonts w:ascii="標楷體" w:eastAsia="標楷體" w:hAnsi="標楷體"/>
          <w:color w:val="000000"/>
          <w:sz w:val="18"/>
          <w:szCs w:val="18"/>
        </w:rPr>
        <w:t>學年度</w:t>
      </w:r>
      <w:r w:rsidR="00222532" w:rsidRPr="00222532">
        <w:rPr>
          <w:rFonts w:ascii="標楷體" w:eastAsia="標楷體" w:hAnsi="標楷體" w:hint="eastAsia"/>
          <w:color w:val="000000"/>
          <w:sz w:val="18"/>
          <w:szCs w:val="18"/>
        </w:rPr>
        <w:t>第2學期</w:t>
      </w:r>
      <w:r w:rsidRPr="00222532">
        <w:rPr>
          <w:rFonts w:ascii="標楷體" w:eastAsia="標楷體" w:hAnsi="標楷體"/>
          <w:color w:val="000000"/>
          <w:sz w:val="18"/>
          <w:szCs w:val="18"/>
        </w:rPr>
        <w:t>第</w:t>
      </w:r>
      <w:r w:rsidR="00222532" w:rsidRPr="00222532">
        <w:rPr>
          <w:rFonts w:ascii="標楷體" w:eastAsia="標楷體" w:hAnsi="標楷體"/>
          <w:color w:val="000000"/>
          <w:sz w:val="18"/>
          <w:szCs w:val="18"/>
        </w:rPr>
        <w:t>2</w:t>
      </w:r>
      <w:r w:rsidRPr="00222532">
        <w:rPr>
          <w:rFonts w:ascii="標楷體" w:eastAsia="標楷體" w:hAnsi="標楷體"/>
          <w:color w:val="000000"/>
          <w:sz w:val="18"/>
          <w:szCs w:val="18"/>
        </w:rPr>
        <w:t>次</w:t>
      </w:r>
      <w:proofErr w:type="gramStart"/>
      <w:r w:rsidR="00222532" w:rsidRPr="00222532">
        <w:rPr>
          <w:rFonts w:ascii="標楷體" w:eastAsia="標楷體" w:hAnsi="標楷體" w:hint="eastAsia"/>
          <w:color w:val="000000"/>
          <w:sz w:val="18"/>
          <w:szCs w:val="18"/>
        </w:rPr>
        <w:t>學程</w:t>
      </w:r>
      <w:r w:rsidRPr="00222532">
        <w:rPr>
          <w:rFonts w:ascii="標楷體" w:eastAsia="標楷體" w:hAnsi="標楷體"/>
          <w:color w:val="000000"/>
          <w:sz w:val="18"/>
          <w:szCs w:val="18"/>
        </w:rPr>
        <w:t>教評</w:t>
      </w:r>
      <w:proofErr w:type="gramEnd"/>
      <w:r w:rsidRPr="00222532">
        <w:rPr>
          <w:rFonts w:ascii="標楷體" w:eastAsia="標楷體" w:hAnsi="標楷體"/>
          <w:color w:val="000000"/>
          <w:sz w:val="18"/>
          <w:szCs w:val="18"/>
        </w:rPr>
        <w:t>會議審議</w:t>
      </w:r>
      <w:r w:rsidR="00631392">
        <w:rPr>
          <w:rFonts w:ascii="標楷體" w:eastAsia="標楷體" w:hAnsi="標楷體" w:hint="eastAsia"/>
          <w:color w:val="000000"/>
          <w:sz w:val="18"/>
          <w:szCs w:val="18"/>
        </w:rPr>
        <w:t>通過</w:t>
      </w:r>
    </w:p>
    <w:p w14:paraId="04DDAC9B" w14:textId="77777777" w:rsidR="00631392" w:rsidRDefault="00631392" w:rsidP="00631392">
      <w:pPr>
        <w:snapToGrid w:val="0"/>
        <w:jc w:val="right"/>
        <w:rPr>
          <w:rFonts w:ascii="標楷體" w:eastAsia="標楷體" w:hAnsi="標楷體"/>
          <w:color w:val="000000"/>
          <w:sz w:val="18"/>
          <w:szCs w:val="18"/>
        </w:rPr>
      </w:pPr>
      <w:r w:rsidRPr="00222532">
        <w:rPr>
          <w:rFonts w:ascii="標楷體" w:eastAsia="標楷體" w:hAnsi="標楷體"/>
          <w:color w:val="000000"/>
          <w:sz w:val="18"/>
          <w:szCs w:val="18"/>
        </w:rPr>
        <w:t>經112年5月</w:t>
      </w:r>
      <w:r>
        <w:rPr>
          <w:rFonts w:ascii="標楷體" w:eastAsia="標楷體" w:hAnsi="標楷體"/>
          <w:color w:val="000000"/>
          <w:sz w:val="18"/>
          <w:szCs w:val="18"/>
        </w:rPr>
        <w:t>30</w:t>
      </w:r>
      <w:r w:rsidRPr="00222532">
        <w:rPr>
          <w:rFonts w:ascii="標楷體" w:eastAsia="標楷體" w:hAnsi="標楷體"/>
          <w:color w:val="000000"/>
          <w:sz w:val="18"/>
          <w:szCs w:val="18"/>
        </w:rPr>
        <w:t>日111學年度</w:t>
      </w:r>
      <w:r>
        <w:rPr>
          <w:rFonts w:ascii="標楷體" w:eastAsia="標楷體" w:hAnsi="標楷體" w:hint="eastAsia"/>
          <w:color w:val="000000"/>
          <w:sz w:val="18"/>
          <w:szCs w:val="18"/>
        </w:rPr>
        <w:t>第9次院</w:t>
      </w:r>
      <w:r w:rsidRPr="00222532">
        <w:rPr>
          <w:rFonts w:ascii="標楷體" w:eastAsia="標楷體" w:hAnsi="標楷體"/>
          <w:color w:val="000000"/>
          <w:sz w:val="18"/>
          <w:szCs w:val="18"/>
        </w:rPr>
        <w:t>教評會議審議</w:t>
      </w:r>
      <w:r>
        <w:rPr>
          <w:rFonts w:ascii="標楷體" w:eastAsia="標楷體" w:hAnsi="標楷體" w:hint="eastAsia"/>
          <w:color w:val="000000"/>
          <w:sz w:val="18"/>
          <w:szCs w:val="18"/>
        </w:rPr>
        <w:t>通過</w:t>
      </w:r>
    </w:p>
    <w:p w14:paraId="47335A20" w14:textId="77777777" w:rsidR="00346DF5" w:rsidRPr="00222532" w:rsidRDefault="00346DF5">
      <w:pPr>
        <w:snapToGrid w:val="0"/>
        <w:spacing w:line="320" w:lineRule="exact"/>
        <w:jc w:val="right"/>
        <w:rPr>
          <w:rFonts w:ascii="標楷體" w:eastAsia="標楷體" w:hAnsi="標楷體"/>
          <w:b/>
          <w:color w:val="000000"/>
          <w:sz w:val="18"/>
          <w:szCs w:val="18"/>
          <w:u w:val="single"/>
        </w:rPr>
      </w:pPr>
    </w:p>
    <w:p w14:paraId="181550B9"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本</w:t>
      </w:r>
      <w:r w:rsidR="003E5C8F">
        <w:rPr>
          <w:rFonts w:hint="eastAsia"/>
          <w:sz w:val="24"/>
        </w:rPr>
        <w:t>要點</w:t>
      </w:r>
      <w:r w:rsidRPr="00222532">
        <w:rPr>
          <w:sz w:val="24"/>
        </w:rPr>
        <w:t>為因應教學需要，提升教學及服務品質，並鼓勵學術研究、產學合作，依據本校「國立雲林科技大學（以下簡稱本校）校務基金進用專案教師管理要點」、「國立雲林科技大學教師評鑑辦法」及「國立科技大學設計學院教師評鑑準則」而訂定。</w:t>
      </w:r>
    </w:p>
    <w:p w14:paraId="04C68D8C"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專案教師之評鑑由系</w:t>
      </w:r>
      <w:r w:rsidR="002450CA">
        <w:rPr>
          <w:rFonts w:hint="eastAsia"/>
          <w:sz w:val="24"/>
        </w:rPr>
        <w:t>級（學程）</w:t>
      </w:r>
      <w:r w:rsidRPr="00222532">
        <w:rPr>
          <w:sz w:val="24"/>
        </w:rPr>
        <w:t>教師評審委員會負責，教師評審委員若為必須受評者，應迴避與自身評鑑有關之討論及議決，各次會議之</w:t>
      </w:r>
      <w:proofErr w:type="gramStart"/>
      <w:r w:rsidRPr="00222532">
        <w:rPr>
          <w:sz w:val="24"/>
        </w:rPr>
        <w:t>召開均以達</w:t>
      </w:r>
      <w:proofErr w:type="gramEnd"/>
      <w:r w:rsidRPr="00222532">
        <w:rPr>
          <w:sz w:val="24"/>
        </w:rPr>
        <w:t>三分之二（含）以上委員出席為必要條件。</w:t>
      </w:r>
    </w:p>
    <w:p w14:paraId="5030DA26"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color w:val="000000"/>
          <w:sz w:val="24"/>
        </w:rPr>
        <w:t>每年3月15日前，</w:t>
      </w:r>
      <w:r w:rsidRPr="00222532">
        <w:rPr>
          <w:sz w:val="24"/>
        </w:rPr>
        <w:t>人事室協助提供接受評鑑之教師名單，教師歸屬系所</w:t>
      </w:r>
      <w:r w:rsidR="002450CA">
        <w:rPr>
          <w:rFonts w:hint="eastAsia"/>
          <w:sz w:val="24"/>
        </w:rPr>
        <w:t>（學程）</w:t>
      </w:r>
      <w:r w:rsidRPr="00222532">
        <w:rPr>
          <w:sz w:val="24"/>
        </w:rPr>
        <w:t>先向相關單位收集資料，並計算受評教師初步所得點數，交由各教師確認程序。</w:t>
      </w:r>
    </w:p>
    <w:p w14:paraId="7D2DB6AC"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將受評鑑之教師，若前述點數已達通過評鑑標準，則</w:t>
      </w:r>
      <w:proofErr w:type="gramStart"/>
      <w:r w:rsidRPr="00222532">
        <w:rPr>
          <w:sz w:val="24"/>
        </w:rPr>
        <w:t>逕</w:t>
      </w:r>
      <w:proofErr w:type="gramEnd"/>
      <w:r w:rsidRPr="00222532">
        <w:rPr>
          <w:sz w:val="24"/>
        </w:rPr>
        <w:t>送各級教師評審委員會確認；其他教師可用前述初步點數，再補充其他相關資料，</w:t>
      </w:r>
      <w:proofErr w:type="gramStart"/>
      <w:r w:rsidRPr="00222532">
        <w:rPr>
          <w:sz w:val="24"/>
        </w:rPr>
        <w:t>經由系</w:t>
      </w:r>
      <w:proofErr w:type="gramEnd"/>
      <w:r w:rsidR="002450CA">
        <w:rPr>
          <w:rFonts w:hint="eastAsia"/>
          <w:sz w:val="24"/>
        </w:rPr>
        <w:t>（學程）</w:t>
      </w:r>
      <w:r w:rsidRPr="00222532">
        <w:rPr>
          <w:sz w:val="24"/>
        </w:rPr>
        <w:t>、院、校級教師評審委員會，</w:t>
      </w:r>
      <w:r w:rsidRPr="00222532">
        <w:rPr>
          <w:color w:val="000000"/>
          <w:sz w:val="24"/>
        </w:rPr>
        <w:t>逐級在4、5、6月15日以前完成評鑑評審作業，以做為次學年度續聘依據。</w:t>
      </w:r>
    </w:p>
    <w:p w14:paraId="5DC5E0A4" w14:textId="32AEB1ED" w:rsidR="00346DF5" w:rsidRPr="00222532" w:rsidRDefault="00F94D29" w:rsidP="00996D58">
      <w:pPr>
        <w:pStyle w:val="a3"/>
        <w:numPr>
          <w:ilvl w:val="0"/>
          <w:numId w:val="1"/>
        </w:numPr>
        <w:tabs>
          <w:tab w:val="clear" w:pos="540"/>
          <w:tab w:val="left" w:pos="0"/>
        </w:tabs>
        <w:spacing w:afterLines="30" w:after="122" w:line="400" w:lineRule="exact"/>
        <w:ind w:left="850" w:hanging="561"/>
      </w:pPr>
      <w:r w:rsidRPr="00996D58">
        <w:rPr>
          <w:sz w:val="24"/>
          <w:highlight w:val="yellow"/>
        </w:rPr>
        <w:t>學院專案教師類型教學型、教學及產</w:t>
      </w:r>
      <w:proofErr w:type="gramStart"/>
      <w:r w:rsidRPr="00996D58">
        <w:rPr>
          <w:sz w:val="24"/>
          <w:highlight w:val="yellow"/>
        </w:rPr>
        <w:t>研</w:t>
      </w:r>
      <w:proofErr w:type="gramEnd"/>
      <w:r w:rsidRPr="00996D58">
        <w:rPr>
          <w:sz w:val="24"/>
          <w:highlight w:val="yellow"/>
        </w:rPr>
        <w:t>型等類型之專案教師每一年評鑑一次</w:t>
      </w:r>
      <w:r w:rsidRPr="00996D58">
        <w:rPr>
          <w:color w:val="000000"/>
          <w:sz w:val="24"/>
        </w:rPr>
        <w:t>；專案教師聘期未滿一年者，得由系</w:t>
      </w:r>
      <w:r w:rsidR="002450CA" w:rsidRPr="00996D58">
        <w:rPr>
          <w:rFonts w:hint="eastAsia"/>
          <w:color w:val="000000"/>
          <w:sz w:val="24"/>
        </w:rPr>
        <w:t>（學程）</w:t>
      </w:r>
      <w:proofErr w:type="gramStart"/>
      <w:r w:rsidRPr="00996D58">
        <w:rPr>
          <w:color w:val="000000"/>
          <w:sz w:val="24"/>
        </w:rPr>
        <w:t>教評依教學</w:t>
      </w:r>
      <w:proofErr w:type="gramEnd"/>
      <w:r w:rsidRPr="00996D58">
        <w:rPr>
          <w:color w:val="000000"/>
          <w:sz w:val="24"/>
        </w:rPr>
        <w:t>、研究、服務等相關事宜開會決議續聘、</w:t>
      </w:r>
      <w:proofErr w:type="gramStart"/>
      <w:r w:rsidRPr="00996D58">
        <w:rPr>
          <w:color w:val="000000"/>
          <w:sz w:val="24"/>
        </w:rPr>
        <w:t>不</w:t>
      </w:r>
      <w:proofErr w:type="gramEnd"/>
      <w:r w:rsidRPr="00996D58">
        <w:rPr>
          <w:color w:val="000000"/>
          <w:sz w:val="24"/>
        </w:rPr>
        <w:t>續聘。</w:t>
      </w:r>
    </w:p>
    <w:p w14:paraId="0B47CCAC" w14:textId="77777777" w:rsidR="00346DF5" w:rsidRPr="00222532" w:rsidRDefault="00F94D29" w:rsidP="00A322FD">
      <w:pPr>
        <w:pStyle w:val="a3"/>
        <w:numPr>
          <w:ilvl w:val="0"/>
          <w:numId w:val="1"/>
        </w:numPr>
        <w:spacing w:after="0" w:line="400" w:lineRule="exact"/>
        <w:ind w:left="850" w:hanging="561"/>
      </w:pPr>
      <w:r w:rsidRPr="00222532">
        <w:rPr>
          <w:color w:val="000000"/>
          <w:sz w:val="24"/>
        </w:rPr>
        <w:t>凡本學</w:t>
      </w:r>
      <w:r w:rsidR="00A322FD">
        <w:rPr>
          <w:rFonts w:hint="eastAsia"/>
          <w:color w:val="000000"/>
          <w:sz w:val="24"/>
        </w:rPr>
        <w:t>程</w:t>
      </w:r>
      <w:r w:rsidRPr="00222532">
        <w:rPr>
          <w:color w:val="000000"/>
          <w:sz w:val="24"/>
        </w:rPr>
        <w:t>專案教師，</w:t>
      </w:r>
      <w:proofErr w:type="gramStart"/>
      <w:r w:rsidRPr="00222532">
        <w:rPr>
          <w:color w:val="000000"/>
          <w:sz w:val="24"/>
        </w:rPr>
        <w:t>均應依照</w:t>
      </w:r>
      <w:proofErr w:type="gramEnd"/>
      <w:r w:rsidRPr="00222532">
        <w:rPr>
          <w:color w:val="000000"/>
          <w:sz w:val="24"/>
        </w:rPr>
        <w:t>「本校教師評鑑辦法」及「本院專案教師評鑑作業準則」</w:t>
      </w:r>
      <w:r w:rsidR="00A322FD">
        <w:rPr>
          <w:rFonts w:hint="eastAsia"/>
          <w:color w:val="000000"/>
          <w:sz w:val="24"/>
        </w:rPr>
        <w:t>、「本系專案教師評鑑作業準則」</w:t>
      </w:r>
      <w:r w:rsidRPr="00222532">
        <w:rPr>
          <w:color w:val="000000"/>
          <w:sz w:val="24"/>
        </w:rPr>
        <w:t>，接受評鑑，但獲頒「當期免評鑑」榮譽者，得免接受評鑑。</w:t>
      </w:r>
    </w:p>
    <w:p w14:paraId="5C8394D6" w14:textId="77777777" w:rsidR="00346DF5" w:rsidRPr="00222532" w:rsidRDefault="00F94D29" w:rsidP="00A322FD">
      <w:pPr>
        <w:pStyle w:val="a3"/>
        <w:spacing w:after="0" w:line="400" w:lineRule="exact"/>
        <w:ind w:left="391" w:firstLineChars="191" w:firstLine="459"/>
      </w:pPr>
      <w:r w:rsidRPr="00222532">
        <w:rPr>
          <w:b/>
          <w:color w:val="000000"/>
          <w:sz w:val="24"/>
          <w:u w:val="single"/>
        </w:rPr>
        <w:t>「當期免評鑑」教師</w:t>
      </w:r>
      <w:r w:rsidRPr="00582180">
        <w:rPr>
          <w:color w:val="000000"/>
          <w:sz w:val="24"/>
          <w:u w:val="single"/>
        </w:rPr>
        <w:t>，係指具備下列條件之</w:t>
      </w:r>
      <w:proofErr w:type="gramStart"/>
      <w:r w:rsidRPr="00582180">
        <w:rPr>
          <w:color w:val="000000"/>
          <w:sz w:val="24"/>
          <w:u w:val="single"/>
        </w:rPr>
        <w:t>一</w:t>
      </w:r>
      <w:proofErr w:type="gramEnd"/>
      <w:r w:rsidRPr="00582180">
        <w:rPr>
          <w:color w:val="000000"/>
          <w:sz w:val="24"/>
          <w:u w:val="single"/>
        </w:rPr>
        <w:t>者：</w:t>
      </w:r>
    </w:p>
    <w:p w14:paraId="3EF1B1FB" w14:textId="77777777" w:rsidR="00346DF5" w:rsidRPr="00582180" w:rsidRDefault="00F94D29" w:rsidP="00582180">
      <w:pPr>
        <w:pStyle w:val="a3"/>
        <w:numPr>
          <w:ilvl w:val="0"/>
          <w:numId w:val="2"/>
        </w:numPr>
        <w:tabs>
          <w:tab w:val="clear" w:pos="540"/>
          <w:tab w:val="left" w:pos="-1276"/>
        </w:tabs>
        <w:spacing w:after="0" w:line="400" w:lineRule="exact"/>
        <w:ind w:left="851" w:hanging="567"/>
        <w:rPr>
          <w:sz w:val="24"/>
          <w:szCs w:val="24"/>
        </w:rPr>
      </w:pPr>
      <w:r w:rsidRPr="00582180">
        <w:rPr>
          <w:color w:val="000000"/>
          <w:sz w:val="24"/>
          <w:szCs w:val="24"/>
        </w:rPr>
        <w:t>最近一年曾獲主持國科會補助專題研究計畫並獲研究主持費合計</w:t>
      </w:r>
      <w:r w:rsidRPr="00582180">
        <w:rPr>
          <w:b/>
          <w:color w:val="000000"/>
          <w:sz w:val="24"/>
          <w:szCs w:val="24"/>
        </w:rPr>
        <w:t>一</w:t>
      </w:r>
      <w:r w:rsidRPr="00582180">
        <w:rPr>
          <w:color w:val="000000"/>
          <w:sz w:val="24"/>
          <w:szCs w:val="24"/>
        </w:rPr>
        <w:t>次（含）以上者。</w:t>
      </w:r>
    </w:p>
    <w:p w14:paraId="5945B4A9" w14:textId="77777777" w:rsidR="00346DF5" w:rsidRPr="00582180" w:rsidRDefault="00F94D29" w:rsidP="00582180">
      <w:pPr>
        <w:pStyle w:val="a3"/>
        <w:numPr>
          <w:ilvl w:val="0"/>
          <w:numId w:val="2"/>
        </w:numPr>
        <w:tabs>
          <w:tab w:val="clear" w:pos="540"/>
          <w:tab w:val="left" w:pos="-1276"/>
        </w:tabs>
        <w:spacing w:after="0" w:line="400" w:lineRule="exact"/>
        <w:ind w:left="851" w:hanging="567"/>
        <w:rPr>
          <w:sz w:val="24"/>
          <w:szCs w:val="24"/>
        </w:rPr>
      </w:pPr>
      <w:r w:rsidRPr="00582180">
        <w:rPr>
          <w:b/>
          <w:color w:val="000000"/>
          <w:sz w:val="24"/>
          <w:szCs w:val="24"/>
          <w:u w:val="single"/>
        </w:rPr>
        <w:t>最近一年曾擔任本校研究或產學合作計畫主持人且累計管理費達十萬元(含)以上者。</w:t>
      </w:r>
    </w:p>
    <w:p w14:paraId="6230A65D" w14:textId="77777777" w:rsidR="00346DF5" w:rsidRPr="00582180" w:rsidRDefault="00F94D29" w:rsidP="00582180">
      <w:pPr>
        <w:pStyle w:val="a3"/>
        <w:numPr>
          <w:ilvl w:val="0"/>
          <w:numId w:val="2"/>
        </w:numPr>
        <w:tabs>
          <w:tab w:val="clear" w:pos="540"/>
          <w:tab w:val="left" w:pos="-1276"/>
        </w:tabs>
        <w:spacing w:after="0" w:line="400" w:lineRule="exact"/>
        <w:ind w:left="851" w:hanging="567"/>
        <w:rPr>
          <w:sz w:val="24"/>
          <w:szCs w:val="24"/>
        </w:rPr>
      </w:pPr>
      <w:r w:rsidRPr="00582180">
        <w:rPr>
          <w:b/>
          <w:color w:val="000000"/>
          <w:sz w:val="24"/>
          <w:szCs w:val="24"/>
          <w:u w:val="single"/>
        </w:rPr>
        <w:t>最近一年曾擔任本校研究或產學合作計畫主持人且累計計畫金額達二百萬元(含)以上者。</w:t>
      </w:r>
    </w:p>
    <w:p w14:paraId="7F6B17FF" w14:textId="77777777" w:rsidR="00346DF5" w:rsidRPr="00582180" w:rsidRDefault="00F94D29" w:rsidP="00582180">
      <w:pPr>
        <w:pStyle w:val="a3"/>
        <w:numPr>
          <w:ilvl w:val="0"/>
          <w:numId w:val="2"/>
        </w:numPr>
        <w:tabs>
          <w:tab w:val="clear" w:pos="540"/>
          <w:tab w:val="left" w:pos="-1276"/>
        </w:tabs>
        <w:spacing w:afterLines="30" w:after="122" w:line="400" w:lineRule="exact"/>
        <w:ind w:left="851" w:hanging="567"/>
        <w:rPr>
          <w:color w:val="000000"/>
          <w:sz w:val="24"/>
          <w:szCs w:val="24"/>
        </w:rPr>
      </w:pPr>
      <w:r w:rsidRPr="00582180">
        <w:rPr>
          <w:color w:val="000000"/>
          <w:sz w:val="24"/>
          <w:szCs w:val="24"/>
        </w:rPr>
        <w:t>曾擔任國內外著名大學講座教授經本校認可者，或經</w:t>
      </w:r>
      <w:proofErr w:type="gramStart"/>
      <w:r w:rsidRPr="00582180">
        <w:rPr>
          <w:color w:val="000000"/>
          <w:sz w:val="24"/>
          <w:szCs w:val="24"/>
        </w:rPr>
        <w:t>本院聘為</w:t>
      </w:r>
      <w:proofErr w:type="gramEnd"/>
      <w:r w:rsidRPr="00582180">
        <w:rPr>
          <w:color w:val="000000"/>
          <w:sz w:val="24"/>
          <w:szCs w:val="24"/>
        </w:rPr>
        <w:t>講座教授、特聘教授者。</w:t>
      </w:r>
    </w:p>
    <w:p w14:paraId="4A848626" w14:textId="77777777" w:rsidR="00346DF5" w:rsidRPr="00222532" w:rsidRDefault="00F94D29">
      <w:pPr>
        <w:pStyle w:val="a3"/>
        <w:numPr>
          <w:ilvl w:val="0"/>
          <w:numId w:val="1"/>
        </w:numPr>
        <w:tabs>
          <w:tab w:val="clear" w:pos="540"/>
          <w:tab w:val="left" w:pos="0"/>
        </w:tabs>
        <w:spacing w:after="140" w:line="400" w:lineRule="exact"/>
      </w:pPr>
      <w:r w:rsidRPr="00222532">
        <w:rPr>
          <w:color w:val="000000"/>
          <w:sz w:val="24"/>
        </w:rPr>
        <w:t>教學、研究與產學合作、服務與輔導績效項目以量化點數為主要依據，每位教師『教學類』權重比例為30%-60%、『研究及產學合作類』</w:t>
      </w:r>
      <w:bookmarkStart w:id="0" w:name="_Hlk122953719"/>
      <w:r w:rsidRPr="00222532">
        <w:rPr>
          <w:color w:val="000000"/>
          <w:sz w:val="24"/>
        </w:rPr>
        <w:t>權重</w:t>
      </w:r>
      <w:bookmarkEnd w:id="0"/>
      <w:r w:rsidRPr="00222532">
        <w:rPr>
          <w:color w:val="000000"/>
          <w:sz w:val="24"/>
        </w:rPr>
        <w:t>比例10%-50%、『服務類』權重比例為10%-30%、增減各類比例最小單位為10%，總計為100%，每位教師以1年計之總點數(</w:t>
      </w:r>
      <w:proofErr w:type="gramStart"/>
      <w:r w:rsidRPr="00222532">
        <w:rPr>
          <w:color w:val="000000"/>
          <w:sz w:val="24"/>
        </w:rPr>
        <w:t>所稱總點數</w:t>
      </w:r>
      <w:proofErr w:type="gramEnd"/>
      <w:r w:rsidRPr="00222532">
        <w:rPr>
          <w:color w:val="000000"/>
          <w:sz w:val="24"/>
        </w:rPr>
        <w:t>係指以各類原始小計點數乘以各類選取權重比例後換算之點數總和)須達</w:t>
      </w:r>
      <w:r w:rsidRPr="00222532">
        <w:rPr>
          <w:b/>
          <w:color w:val="000000"/>
          <w:sz w:val="24"/>
        </w:rPr>
        <w:t>130</w:t>
      </w:r>
      <w:r w:rsidRPr="00222532">
        <w:rPr>
          <w:color w:val="000000"/>
          <w:sz w:val="24"/>
        </w:rPr>
        <w:t>點以上，三項績效各類至少須有一項得點，始得通過評鑑，調整或修</w:t>
      </w:r>
      <w:r w:rsidRPr="00222532">
        <w:rPr>
          <w:color w:val="000000"/>
          <w:sz w:val="24"/>
        </w:rPr>
        <w:lastRenderedPageBreak/>
        <w:t>正，並自通過之次學年度起生效。</w:t>
      </w:r>
    </w:p>
    <w:p w14:paraId="591B4B07"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教學類</w:t>
      </w:r>
    </w:p>
    <w:p w14:paraId="071A229D"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1.</w:t>
      </w:r>
      <w:r w:rsidR="002450CA" w:rsidRPr="002450CA">
        <w:rPr>
          <w:color w:val="000000"/>
          <w:kern w:val="0"/>
          <w:sz w:val="24"/>
          <w:szCs w:val="24"/>
        </w:rPr>
        <w:t xml:space="preserve"> </w:t>
      </w:r>
      <w:r w:rsidRPr="002450CA">
        <w:rPr>
          <w:color w:val="000000"/>
          <w:kern w:val="0"/>
          <w:sz w:val="24"/>
          <w:szCs w:val="24"/>
        </w:rPr>
        <w:t>授課滿足正規學制基本授課鐘點，每學年得50點。授課鐘點不足者，每不足一小時 由基本點數50點扣5點。推廣教育及在職專班學程之授課學分不納入計算。</w:t>
      </w:r>
    </w:p>
    <w:p w14:paraId="10AE9710"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sz w:val="24"/>
          <w:szCs w:val="24"/>
        </w:rPr>
        <w:t>2. 通過教育部數位學習認證，並公布於教育部遠距教學交流暨認證網之教材或課程每門加50點；</w:t>
      </w:r>
      <w:r w:rsidRPr="002450CA">
        <w:rPr>
          <w:color w:val="000000"/>
          <w:kern w:val="0"/>
          <w:sz w:val="24"/>
          <w:szCs w:val="24"/>
        </w:rPr>
        <w:t>通過教育部</w:t>
      </w:r>
      <w:proofErr w:type="gramStart"/>
      <w:r w:rsidRPr="002450CA">
        <w:rPr>
          <w:color w:val="000000"/>
          <w:kern w:val="0"/>
          <w:sz w:val="24"/>
          <w:szCs w:val="24"/>
        </w:rPr>
        <w:t>磨課師</w:t>
      </w:r>
      <w:proofErr w:type="gramEnd"/>
      <w:r w:rsidRPr="002450CA">
        <w:rPr>
          <w:color w:val="000000"/>
          <w:kern w:val="0"/>
          <w:sz w:val="24"/>
          <w:szCs w:val="24"/>
        </w:rPr>
        <w:t>(MOOCs)</w:t>
      </w:r>
      <w:r w:rsidRPr="002450CA">
        <w:rPr>
          <w:b/>
          <w:color w:val="000000"/>
          <w:kern w:val="0"/>
          <w:sz w:val="24"/>
          <w:szCs w:val="24"/>
        </w:rPr>
        <w:t xml:space="preserve"> </w:t>
      </w:r>
      <w:r w:rsidRPr="002450CA">
        <w:rPr>
          <w:color w:val="000000"/>
          <w:kern w:val="0"/>
          <w:sz w:val="24"/>
          <w:szCs w:val="24"/>
        </w:rPr>
        <w:t>課程錄製每一門最高加100點。</w:t>
      </w:r>
    </w:p>
    <w:p w14:paraId="14E5F2DE" w14:textId="77777777" w:rsidR="00346DF5" w:rsidRPr="002450CA" w:rsidRDefault="00F94D29" w:rsidP="00582180">
      <w:pPr>
        <w:snapToGrid w:val="0"/>
        <w:spacing w:afterLines="30" w:after="122" w:line="400" w:lineRule="exact"/>
        <w:ind w:left="952" w:hanging="391"/>
        <w:rPr>
          <w:rFonts w:ascii="標楷體" w:eastAsia="標楷體" w:hAnsi="標楷體"/>
          <w:color w:val="000000"/>
        </w:rPr>
      </w:pPr>
      <w:r w:rsidRPr="002450CA">
        <w:rPr>
          <w:rFonts w:ascii="標楷體" w:eastAsia="標楷體" w:hAnsi="標楷體"/>
          <w:color w:val="000000"/>
        </w:rPr>
        <w:t>3. 執行本校網路教學，每學期每一門至多加10點。</w:t>
      </w:r>
    </w:p>
    <w:p w14:paraId="54A2EF03"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 xml:space="preserve">   製作課程教材(如教學媒體、產學合作案例、講義等)，經課程委員會認定者。每學期每門至多10點，評鑑期間同一課程以1次為限。</w:t>
      </w:r>
    </w:p>
    <w:p w14:paraId="09B8210E"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4. 經登記有案出版商出版並經系所認定該書貢獻相當於本校傑出教學獎之大學以上用書。按章節比例核給，每冊至多100點。</w:t>
      </w:r>
    </w:p>
    <w:p w14:paraId="77D8DD31"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5.</w:t>
      </w:r>
      <w:r w:rsidRPr="002450CA">
        <w:rPr>
          <w:color w:val="000000"/>
          <w:sz w:val="24"/>
          <w:szCs w:val="24"/>
        </w:rPr>
        <w:t xml:space="preserve"> 授課出勤、缺</w:t>
      </w:r>
      <w:r w:rsidRPr="002450CA">
        <w:rPr>
          <w:color w:val="000000"/>
          <w:kern w:val="0"/>
          <w:sz w:val="24"/>
          <w:szCs w:val="24"/>
        </w:rPr>
        <w:t>調補課以及</w:t>
      </w:r>
      <w:proofErr w:type="gramStart"/>
      <w:r w:rsidRPr="002450CA">
        <w:rPr>
          <w:color w:val="000000"/>
          <w:kern w:val="0"/>
          <w:sz w:val="24"/>
          <w:szCs w:val="24"/>
        </w:rPr>
        <w:t>成績繳送情形</w:t>
      </w:r>
      <w:proofErr w:type="gramEnd"/>
      <w:r w:rsidRPr="002450CA">
        <w:rPr>
          <w:color w:val="000000"/>
          <w:kern w:val="0"/>
          <w:sz w:val="24"/>
          <w:szCs w:val="24"/>
        </w:rPr>
        <w:t>正常每學期10點。</w:t>
      </w:r>
      <w:proofErr w:type="gramStart"/>
      <w:r w:rsidRPr="002450CA">
        <w:rPr>
          <w:color w:val="000000"/>
          <w:kern w:val="0"/>
          <w:sz w:val="24"/>
          <w:szCs w:val="24"/>
        </w:rPr>
        <w:t>每門每學期</w:t>
      </w:r>
      <w:proofErr w:type="gramEnd"/>
      <w:r w:rsidRPr="002450CA">
        <w:rPr>
          <w:color w:val="000000"/>
          <w:kern w:val="0"/>
          <w:sz w:val="24"/>
          <w:szCs w:val="24"/>
        </w:rPr>
        <w:t>成績遲交1天扣1點；更改成績可歸責於教師者，每次扣10點。</w:t>
      </w:r>
    </w:p>
    <w:p w14:paraId="55AA891A" w14:textId="77777777" w:rsidR="00346DF5" w:rsidRPr="002450CA" w:rsidRDefault="00F94D29" w:rsidP="00582180">
      <w:pPr>
        <w:snapToGrid w:val="0"/>
        <w:spacing w:line="400" w:lineRule="exact"/>
        <w:ind w:left="1316" w:hanging="749"/>
        <w:rPr>
          <w:rFonts w:ascii="標楷體" w:eastAsia="標楷體" w:hAnsi="標楷體"/>
        </w:rPr>
      </w:pPr>
      <w:r w:rsidRPr="002450CA">
        <w:rPr>
          <w:rFonts w:ascii="標楷體" w:eastAsia="標楷體" w:hAnsi="標楷體"/>
          <w:color w:val="000000"/>
          <w:kern w:val="0"/>
        </w:rPr>
        <w:t>6.</w:t>
      </w:r>
      <w:r w:rsidRPr="002450CA">
        <w:rPr>
          <w:rFonts w:ascii="標楷體" w:eastAsia="標楷體" w:hAnsi="標楷體"/>
          <w:color w:val="000000"/>
        </w:rPr>
        <w:t xml:space="preserve"> (1)符合「國立雲林科技大學教師以英語教學開授課程要點」規定之全英語教學課程者。每學期每一門得加10點。</w:t>
      </w:r>
    </w:p>
    <w:p w14:paraId="0A5A7E4B"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(2)配合校務發展，所開設之課程屬教務會議通過之特色課程類別者，每學期每一門得加10點，本項最高100點。</w:t>
      </w:r>
    </w:p>
    <w:p w14:paraId="4CABC089"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(3)配合校務發展，所開設之課程屬教務會議通過之務實致用課程類別者，每學期每一門得加10點。本項最高60點。</w:t>
      </w:r>
    </w:p>
    <w:p w14:paraId="740637EF" w14:textId="77777777" w:rsidR="00346DF5" w:rsidRPr="00222532" w:rsidRDefault="00F94D29" w:rsidP="00582180">
      <w:pPr>
        <w:snapToGrid w:val="0"/>
        <w:spacing w:afterLines="30" w:after="122" w:line="400" w:lineRule="exact"/>
        <w:ind w:left="1259" w:hanging="346"/>
        <w:rPr>
          <w:rFonts w:ascii="標楷體" w:eastAsia="標楷體" w:hAnsi="標楷體"/>
        </w:rPr>
      </w:pPr>
      <w:r w:rsidRPr="002450CA">
        <w:rPr>
          <w:rFonts w:ascii="標楷體" w:eastAsia="標楷體" w:hAnsi="標楷體"/>
          <w:color w:val="000000"/>
        </w:rPr>
        <w:t>(4)主持或參</w:t>
      </w:r>
      <w:r w:rsidRPr="00222532">
        <w:rPr>
          <w:rFonts w:ascii="標楷體" w:eastAsia="標楷體" w:hAnsi="標楷體"/>
          <w:color w:val="000000"/>
          <w:kern w:val="0"/>
        </w:rPr>
        <w:t>與務實致用教師成長社群之教師並有具體績效每件10點</w:t>
      </w:r>
      <w:r w:rsidRPr="00222532">
        <w:rPr>
          <w:rFonts w:ascii="標楷體" w:eastAsia="標楷體" w:hAnsi="標楷體"/>
          <w:color w:val="000000"/>
        </w:rPr>
        <w:t>。</w:t>
      </w:r>
    </w:p>
    <w:p w14:paraId="2D9CC8CE" w14:textId="77777777" w:rsidR="00346DF5" w:rsidRPr="00222532" w:rsidRDefault="00F94D29" w:rsidP="00582180">
      <w:pPr>
        <w:snapToGrid w:val="0"/>
        <w:spacing w:line="400" w:lineRule="exact"/>
        <w:ind w:left="1316" w:hanging="749"/>
        <w:rPr>
          <w:rFonts w:ascii="標楷體" w:eastAsia="標楷體" w:hAnsi="標楷體"/>
        </w:rPr>
      </w:pPr>
      <w:r w:rsidRPr="00222532">
        <w:rPr>
          <w:rFonts w:ascii="標楷體" w:eastAsia="標楷體" w:hAnsi="標楷體"/>
          <w:color w:val="000000"/>
          <w:kern w:val="0"/>
        </w:rPr>
        <w:t>7.</w:t>
      </w:r>
      <w:r w:rsidRPr="00222532">
        <w:rPr>
          <w:rFonts w:ascii="標楷體" w:eastAsia="標楷體" w:hAnsi="標楷體"/>
          <w:color w:val="000000"/>
        </w:rPr>
        <w:t xml:space="preserve"> (1)獲本校傑出教學獎，每次100點。</w:t>
      </w:r>
    </w:p>
    <w:p w14:paraId="72D05FC6"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(2)獲本校教學類優良教師獎，每次80點。</w:t>
      </w:r>
    </w:p>
    <w:p w14:paraId="3EF72012" w14:textId="77777777" w:rsidR="00346DF5" w:rsidRPr="00222532" w:rsidRDefault="00F94D29" w:rsidP="00582180">
      <w:pPr>
        <w:snapToGrid w:val="0"/>
        <w:spacing w:afterLines="30" w:after="122" w:line="400" w:lineRule="exact"/>
        <w:ind w:left="1259" w:hanging="346"/>
        <w:rPr>
          <w:rFonts w:ascii="標楷體" w:eastAsia="標楷體" w:hAnsi="標楷體"/>
          <w:color w:val="000000"/>
          <w:kern w:val="0"/>
        </w:rPr>
      </w:pPr>
      <w:r w:rsidRPr="002450CA">
        <w:rPr>
          <w:rFonts w:ascii="標楷體" w:eastAsia="標楷體" w:hAnsi="標楷體"/>
          <w:color w:val="000000"/>
        </w:rPr>
        <w:t>(3)獲各學</w:t>
      </w:r>
      <w:r w:rsidRPr="00222532">
        <w:rPr>
          <w:rFonts w:ascii="標楷體" w:eastAsia="標楷體" w:hAnsi="標楷體"/>
          <w:color w:val="000000"/>
          <w:kern w:val="0"/>
        </w:rPr>
        <w:t>院教學類優良獎且未獲校級教學傑出或教學優良教師獎，每次50點。</w:t>
      </w:r>
    </w:p>
    <w:p w14:paraId="2996372B"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22532">
        <w:rPr>
          <w:color w:val="000000"/>
          <w:kern w:val="0"/>
          <w:sz w:val="24"/>
          <w:szCs w:val="24"/>
        </w:rPr>
        <w:t>8. 指導</w:t>
      </w:r>
      <w:r w:rsidRPr="002450CA">
        <w:rPr>
          <w:color w:val="000000"/>
          <w:sz w:val="24"/>
          <w:szCs w:val="24"/>
        </w:rPr>
        <w:t>本校博、碩士生(含碩士在職專班)論文指導每名學生每學期5點；指導論文為聯合指導者，該加分除以指導人數。</w:t>
      </w:r>
    </w:p>
    <w:p w14:paraId="02CF444B"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9. 主持或實際參與每一教育部或本校教育改進計畫行動方案(含高教深耕計畫)，由計畫主持人認定並提出相關佐證資料，每案50點。</w:t>
      </w:r>
    </w:p>
    <w:p w14:paraId="647B924A" w14:textId="77777777" w:rsidR="00346DF5" w:rsidRPr="002450CA" w:rsidRDefault="00F94D29" w:rsidP="00582180">
      <w:pPr>
        <w:pStyle w:val="a3"/>
        <w:tabs>
          <w:tab w:val="clear" w:pos="540"/>
        </w:tabs>
        <w:spacing w:afterLines="30" w:after="122" w:line="400" w:lineRule="exact"/>
        <w:ind w:left="938" w:hanging="376"/>
        <w:rPr>
          <w:color w:val="000000"/>
          <w:sz w:val="24"/>
          <w:szCs w:val="24"/>
        </w:rPr>
      </w:pPr>
      <w:r w:rsidRPr="002450CA">
        <w:rPr>
          <w:color w:val="000000"/>
          <w:sz w:val="24"/>
          <w:szCs w:val="24"/>
        </w:rPr>
        <w:t>10.參加校、內外教學知能研習(如研討會、工作坊、演講)並取得研習證明者每次得加10點。本項最高60點。</w:t>
      </w:r>
    </w:p>
    <w:p w14:paraId="73A7FEB1"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11. 提供課程觀摩每學期每一門5點。</w:t>
      </w:r>
    </w:p>
    <w:p w14:paraId="0EE2CD08"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 xml:space="preserve">12. </w:t>
      </w:r>
      <w:r w:rsidRPr="00222532">
        <w:rPr>
          <w:color w:val="000000"/>
          <w:sz w:val="24"/>
          <w:szCs w:val="24"/>
        </w:rPr>
        <w:t>擔任產業實務實習指導教師每一學生人次10點</w:t>
      </w:r>
      <w:r w:rsidRPr="002450CA">
        <w:rPr>
          <w:color w:val="000000"/>
          <w:sz w:val="24"/>
          <w:szCs w:val="24"/>
        </w:rPr>
        <w:t>。</w:t>
      </w:r>
    </w:p>
    <w:p w14:paraId="2DE061C8" w14:textId="77777777" w:rsidR="00346DF5"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lastRenderedPageBreak/>
        <w:t xml:space="preserve">13. </w:t>
      </w:r>
      <w:r w:rsidRPr="00222532">
        <w:rPr>
          <w:color w:val="000000"/>
          <w:sz w:val="24"/>
          <w:szCs w:val="24"/>
        </w:rPr>
        <w:t>其他教學績效優良或不良，有具體事證者至多酌以加減100點。</w:t>
      </w:r>
    </w:p>
    <w:p w14:paraId="14140023"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研究類</w:t>
      </w:r>
    </w:p>
    <w:p w14:paraId="5E560752"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sz w:val="24"/>
          <w:szCs w:val="24"/>
        </w:rPr>
        <w:t>擔任國科會研究計畫主持人每年每件100點。</w:t>
      </w:r>
    </w:p>
    <w:p w14:paraId="2563AF01"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sz w:val="24"/>
          <w:szCs w:val="24"/>
        </w:rPr>
        <w:t>擔任其他研究計畫及產學合作案主持人，編列符合本校規定管理費(含</w:t>
      </w:r>
      <w:proofErr w:type="gramStart"/>
      <w:r w:rsidRPr="004C3811">
        <w:rPr>
          <w:color w:val="000000"/>
          <w:sz w:val="24"/>
          <w:szCs w:val="24"/>
        </w:rPr>
        <w:t>提撥</w:t>
      </w:r>
      <w:proofErr w:type="gramEnd"/>
      <w:r w:rsidRPr="004C3811">
        <w:rPr>
          <w:color w:val="000000"/>
          <w:sz w:val="24"/>
          <w:szCs w:val="24"/>
        </w:rPr>
        <w:t>供校務基金統籌運用之額度)每1萬元15點，餘數或不足1萬元者依其比例計算；計畫共同主持人或協同主持人得點數由主持人分配。</w:t>
      </w:r>
    </w:p>
    <w:p w14:paraId="7C3D8783"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kern w:val="0"/>
          <w:sz w:val="24"/>
          <w:szCs w:val="24"/>
        </w:rPr>
        <w:t>擔任其他不能編列管理費之公立機構補助計畫案主持人，依其計畫經費每滿100萬元得50點，不足者(含餘數)依其比例計分。</w:t>
      </w:r>
    </w:p>
    <w:p w14:paraId="5F8497BC"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kern w:val="0"/>
          <w:sz w:val="24"/>
          <w:szCs w:val="24"/>
        </w:rPr>
        <w:t>獲教育部國際合作交流研究計畫主持人，每一計畫得50點。</w:t>
      </w:r>
    </w:p>
    <w:p w14:paraId="7CBDFDE8" w14:textId="77777777" w:rsidR="00346DF5" w:rsidRPr="004C3811" w:rsidRDefault="00F94D29" w:rsidP="00582180">
      <w:pPr>
        <w:snapToGrid w:val="0"/>
        <w:spacing w:line="400" w:lineRule="exact"/>
        <w:ind w:left="360" w:hanging="360"/>
        <w:rPr>
          <w:rFonts w:ascii="標楷體" w:eastAsia="標楷體" w:hAnsi="標楷體"/>
        </w:rPr>
      </w:pPr>
      <w:r w:rsidRPr="004C3811">
        <w:rPr>
          <w:rFonts w:ascii="標楷體" w:eastAsia="標楷體" w:hAnsi="標楷體"/>
          <w:color w:val="FF0000"/>
        </w:rPr>
        <w:t xml:space="preserve">     </w:t>
      </w:r>
      <w:r w:rsidRPr="004C3811">
        <w:rPr>
          <w:rFonts w:ascii="標楷體" w:eastAsia="標楷體" w:hAnsi="標楷體"/>
          <w:color w:val="000000"/>
        </w:rPr>
        <w:t>5.</w:t>
      </w:r>
      <w:r w:rsidRPr="004C3811">
        <w:rPr>
          <w:rFonts w:ascii="標楷體" w:eastAsia="標楷體" w:hAnsi="標楷體"/>
          <w:color w:val="000000"/>
          <w:kern w:val="0"/>
        </w:rPr>
        <w:t xml:space="preserve"> 期刊論文(含教學實務發表論文)</w:t>
      </w:r>
    </w:p>
    <w:p w14:paraId="1FC29BBA"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（1）發表於SCI、</w:t>
      </w:r>
      <w:proofErr w:type="spellStart"/>
      <w:r w:rsidRPr="004C3811">
        <w:rPr>
          <w:color w:val="000000"/>
          <w:kern w:val="0"/>
          <w:sz w:val="24"/>
          <w:szCs w:val="24"/>
        </w:rPr>
        <w:t>SCIe</w:t>
      </w:r>
      <w:proofErr w:type="spellEnd"/>
      <w:r w:rsidRPr="004C3811">
        <w:rPr>
          <w:color w:val="000000"/>
          <w:kern w:val="0"/>
          <w:sz w:val="24"/>
          <w:szCs w:val="24"/>
        </w:rPr>
        <w:t>、SSCI、AHCI、TSSCI及THCI core等期刊者（需為主筆或第一作者），每篇100點。發表於SCIENCE或NATURE等期刊，</w:t>
      </w:r>
      <w:proofErr w:type="gramStart"/>
      <w:r w:rsidRPr="004C3811">
        <w:rPr>
          <w:color w:val="000000"/>
          <w:kern w:val="0"/>
          <w:sz w:val="24"/>
          <w:szCs w:val="24"/>
        </w:rPr>
        <w:t>基本點外再</w:t>
      </w:r>
      <w:proofErr w:type="gramEnd"/>
      <w:r w:rsidRPr="004C3811">
        <w:rPr>
          <w:color w:val="000000"/>
          <w:kern w:val="0"/>
          <w:sz w:val="24"/>
          <w:szCs w:val="24"/>
        </w:rPr>
        <w:t>加分50點。</w:t>
      </w:r>
    </w:p>
    <w:p w14:paraId="07DCFE86" w14:textId="77777777" w:rsidR="00346DF5" w:rsidRPr="004C3811" w:rsidRDefault="00F94D29" w:rsidP="00582180">
      <w:pPr>
        <w:pStyle w:val="a3"/>
        <w:tabs>
          <w:tab w:val="clear" w:pos="540"/>
          <w:tab w:val="left" w:pos="720"/>
        </w:tabs>
        <w:spacing w:after="0" w:line="400" w:lineRule="exact"/>
        <w:ind w:left="1442" w:hanging="591"/>
        <w:rPr>
          <w:sz w:val="24"/>
          <w:szCs w:val="24"/>
        </w:rPr>
      </w:pPr>
      <w:r w:rsidRPr="004C3811">
        <w:rPr>
          <w:color w:val="000000"/>
          <w:kern w:val="0"/>
          <w:sz w:val="24"/>
          <w:szCs w:val="24"/>
        </w:rPr>
        <w:t>（2）發表於其他期刊者，每篇30點。</w:t>
      </w:r>
    </w:p>
    <w:p w14:paraId="441D06E3" w14:textId="77777777" w:rsidR="00346DF5" w:rsidRPr="004C3811" w:rsidRDefault="00F94D29" w:rsidP="00582180">
      <w:pPr>
        <w:pStyle w:val="a3"/>
        <w:tabs>
          <w:tab w:val="clear" w:pos="540"/>
          <w:tab w:val="left" w:pos="720"/>
        </w:tabs>
        <w:spacing w:afterLines="30" w:after="122" w:line="400" w:lineRule="exact"/>
        <w:ind w:left="1442" w:hanging="591"/>
        <w:rPr>
          <w:sz w:val="24"/>
          <w:szCs w:val="24"/>
        </w:rPr>
      </w:pPr>
      <w:r w:rsidRPr="004C3811">
        <w:rPr>
          <w:color w:val="000000"/>
          <w:kern w:val="0"/>
          <w:sz w:val="24"/>
          <w:szCs w:val="24"/>
        </w:rPr>
        <w:t>（3）二人以上共同作者，第一作者及通訊作者依標準核給之70%點數，第二作者依標準核給之50%，其後之作者依標準核給之30%點數。</w:t>
      </w:r>
    </w:p>
    <w:p w14:paraId="289E12C0" w14:textId="77777777" w:rsidR="00346DF5" w:rsidRPr="004C3811" w:rsidRDefault="00F94D29" w:rsidP="00582180">
      <w:pPr>
        <w:tabs>
          <w:tab w:val="left" w:pos="567"/>
        </w:tabs>
        <w:snapToGrid w:val="0"/>
        <w:spacing w:line="400" w:lineRule="exact"/>
        <w:ind w:left="240" w:hanging="240"/>
        <w:rPr>
          <w:rFonts w:ascii="標楷體" w:eastAsia="標楷體" w:hAnsi="標楷體"/>
        </w:rPr>
      </w:pPr>
      <w:r w:rsidRPr="004C3811">
        <w:rPr>
          <w:rFonts w:ascii="標楷體" w:eastAsia="標楷體" w:hAnsi="標楷體"/>
          <w:color w:val="FF0000"/>
          <w:kern w:val="0"/>
        </w:rPr>
        <w:t xml:space="preserve">     </w:t>
      </w:r>
      <w:r w:rsidRPr="004C3811">
        <w:rPr>
          <w:rFonts w:ascii="標楷體" w:eastAsia="標楷體" w:hAnsi="標楷體"/>
          <w:color w:val="000000"/>
          <w:kern w:val="0"/>
        </w:rPr>
        <w:t>6. 評論論文(含教學實務評論論文)</w:t>
      </w:r>
    </w:p>
    <w:p w14:paraId="534212E3"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（1）發表於SCI、</w:t>
      </w:r>
      <w:proofErr w:type="spellStart"/>
      <w:r w:rsidRPr="004C3811">
        <w:rPr>
          <w:color w:val="000000"/>
          <w:kern w:val="0"/>
          <w:sz w:val="24"/>
          <w:szCs w:val="24"/>
        </w:rPr>
        <w:t>SCIe</w:t>
      </w:r>
      <w:proofErr w:type="spellEnd"/>
      <w:r w:rsidRPr="004C3811">
        <w:rPr>
          <w:color w:val="000000"/>
          <w:kern w:val="0"/>
          <w:sz w:val="24"/>
          <w:szCs w:val="24"/>
        </w:rPr>
        <w:t>、SSCI、AHCI、TSSCI及THCI core等期刊論文，每篇30點。</w:t>
      </w:r>
    </w:p>
    <w:p w14:paraId="28DB5EB7"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（2）發表於其他期刊者，每篇20點。</w:t>
      </w:r>
    </w:p>
    <w:p w14:paraId="02CD5A91" w14:textId="77777777" w:rsidR="00346DF5" w:rsidRPr="004C3811" w:rsidRDefault="00F94D29" w:rsidP="00582180">
      <w:pPr>
        <w:pStyle w:val="a3"/>
        <w:tabs>
          <w:tab w:val="clear" w:pos="540"/>
          <w:tab w:val="left" w:pos="720"/>
        </w:tabs>
        <w:spacing w:afterLines="30" w:after="122" w:line="400" w:lineRule="exact"/>
        <w:ind w:left="1442" w:hanging="591"/>
        <w:rPr>
          <w:sz w:val="24"/>
          <w:szCs w:val="24"/>
        </w:rPr>
      </w:pPr>
      <w:r w:rsidRPr="004C3811">
        <w:rPr>
          <w:color w:val="000000"/>
          <w:kern w:val="0"/>
          <w:sz w:val="24"/>
          <w:szCs w:val="24"/>
        </w:rPr>
        <w:t>（3）二人以上共同作者，第一作者及通訊作者依標準核給之70%點數，第二作者依標準核給之50%，其後之作者依標準核給之30%點數。</w:t>
      </w:r>
    </w:p>
    <w:p w14:paraId="1B18161D" w14:textId="77777777" w:rsidR="00346DF5" w:rsidRPr="004C3811" w:rsidRDefault="00F94D29" w:rsidP="00582180">
      <w:pPr>
        <w:snapToGrid w:val="0"/>
        <w:spacing w:afterLines="30" w:after="122" w:line="400" w:lineRule="exact"/>
        <w:ind w:left="993" w:hanging="393"/>
        <w:rPr>
          <w:rFonts w:ascii="標楷體" w:eastAsia="標楷體" w:hAnsi="標楷體"/>
        </w:rPr>
      </w:pPr>
      <w:r w:rsidRPr="004C3811">
        <w:rPr>
          <w:rFonts w:ascii="標楷體" w:eastAsia="標楷體" w:hAnsi="標楷體"/>
          <w:color w:val="000000"/>
          <w:kern w:val="0"/>
        </w:rPr>
        <w:t>7. 學術專書(含教學實務著作)</w:t>
      </w:r>
      <w:proofErr w:type="gramStart"/>
      <w:r w:rsidRPr="004C3811">
        <w:rPr>
          <w:rFonts w:ascii="標楷體" w:eastAsia="標楷體" w:hAnsi="標楷體"/>
          <w:color w:val="000000"/>
          <w:kern w:val="0"/>
        </w:rPr>
        <w:t>每書最高</w:t>
      </w:r>
      <w:proofErr w:type="gramEnd"/>
      <w:r w:rsidRPr="004C3811">
        <w:rPr>
          <w:rFonts w:ascii="標楷體" w:eastAsia="標楷體" w:hAnsi="標楷體"/>
          <w:color w:val="000000"/>
          <w:kern w:val="0"/>
        </w:rPr>
        <w:t>100點，每章最高20點。</w:t>
      </w:r>
    </w:p>
    <w:p w14:paraId="06151B2D" w14:textId="77777777" w:rsidR="00346DF5" w:rsidRPr="004C3811" w:rsidRDefault="00F94D29" w:rsidP="00582180">
      <w:pPr>
        <w:snapToGrid w:val="0"/>
        <w:spacing w:line="400" w:lineRule="exact"/>
        <w:ind w:left="993" w:hanging="393"/>
        <w:rPr>
          <w:rFonts w:ascii="標楷體" w:eastAsia="標楷體" w:hAnsi="標楷體"/>
        </w:rPr>
      </w:pPr>
      <w:r w:rsidRPr="004C3811">
        <w:rPr>
          <w:rFonts w:ascii="標楷體" w:eastAsia="標楷體" w:hAnsi="標楷體"/>
          <w:color w:val="000000"/>
          <w:kern w:val="0"/>
        </w:rPr>
        <w:t>8. 學術研討會論文(含教學實務發表論文) ，檢附論文完整報告及議程國際研討會論文或國科會列為A級及EI的國內研討會論文每篇20點，其他國內研討會論文每篇10點。</w:t>
      </w:r>
    </w:p>
    <w:p w14:paraId="72C04025"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（1）展演或作品公開發表校外每場次30點，校內每場次10點。</w:t>
      </w:r>
    </w:p>
    <w:p w14:paraId="5469D17D" w14:textId="77777777" w:rsidR="00346DF5" w:rsidRPr="004C3811" w:rsidRDefault="00F94D29" w:rsidP="00582180">
      <w:pPr>
        <w:pStyle w:val="a3"/>
        <w:tabs>
          <w:tab w:val="clear" w:pos="540"/>
          <w:tab w:val="left" w:pos="720"/>
        </w:tabs>
        <w:spacing w:afterLines="30" w:after="122" w:line="400" w:lineRule="exact"/>
        <w:ind w:left="1442" w:hanging="591"/>
        <w:rPr>
          <w:color w:val="000000"/>
          <w:kern w:val="0"/>
          <w:sz w:val="24"/>
          <w:szCs w:val="24"/>
        </w:rPr>
      </w:pPr>
      <w:r w:rsidRPr="004C3811">
        <w:rPr>
          <w:color w:val="000000"/>
          <w:kern w:val="0"/>
          <w:sz w:val="24"/>
          <w:szCs w:val="24"/>
        </w:rPr>
        <w:t>（2）技術報告每篇30點。</w:t>
      </w:r>
    </w:p>
    <w:p w14:paraId="7A968099"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9. 國科會吳大猷先生紀念獎、傑出研究獎、傑出科學榮譽獎、傑出產學合作獎、傑出技轉貢獻獎、總統科學獎每次600點。</w:t>
      </w:r>
    </w:p>
    <w:p w14:paraId="7AD065C4"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10.指導學生獲得國科會大專生專題研究計畫</w:t>
      </w:r>
      <w:proofErr w:type="gramStart"/>
      <w:r w:rsidRPr="004C3811">
        <w:rPr>
          <w:rFonts w:ascii="標楷體" w:eastAsia="標楷體" w:hAnsi="標楷體"/>
          <w:color w:val="000000"/>
          <w:kern w:val="0"/>
        </w:rPr>
        <w:t>每件得20點</w:t>
      </w:r>
      <w:proofErr w:type="gramEnd"/>
      <w:r w:rsidRPr="004C3811">
        <w:rPr>
          <w:rFonts w:ascii="標楷體" w:eastAsia="標楷體" w:hAnsi="標楷體"/>
          <w:color w:val="000000"/>
          <w:kern w:val="0"/>
        </w:rPr>
        <w:t>，若獲得研究創作獎，每件100點。</w:t>
      </w:r>
    </w:p>
    <w:p w14:paraId="27DCF788"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11.本校優良教師與新人獎</w:t>
      </w:r>
      <w:r w:rsidR="00A322FD">
        <w:rPr>
          <w:rFonts w:ascii="標楷體" w:eastAsia="標楷體" w:hAnsi="標楷體" w:hint="eastAsia"/>
          <w:color w:val="000000"/>
          <w:kern w:val="0"/>
        </w:rPr>
        <w:t>（</w:t>
      </w:r>
      <w:r w:rsidRPr="004C3811">
        <w:rPr>
          <w:rFonts w:ascii="標楷體" w:eastAsia="標楷體" w:hAnsi="標楷體"/>
          <w:color w:val="000000"/>
          <w:kern w:val="0"/>
        </w:rPr>
        <w:t>研究類</w:t>
      </w:r>
      <w:r w:rsidR="00A322FD">
        <w:rPr>
          <w:rFonts w:ascii="標楷體" w:eastAsia="標楷體" w:hAnsi="標楷體" w:hint="eastAsia"/>
          <w:color w:val="000000"/>
          <w:kern w:val="0"/>
        </w:rPr>
        <w:t>）</w:t>
      </w:r>
      <w:r w:rsidRPr="004C3811">
        <w:rPr>
          <w:rFonts w:ascii="標楷體" w:eastAsia="標楷體" w:hAnsi="標楷體"/>
          <w:color w:val="000000"/>
          <w:kern w:val="0"/>
        </w:rPr>
        <w:t>獲獎者，每次100點，</w:t>
      </w:r>
      <w:proofErr w:type="gramStart"/>
      <w:r w:rsidRPr="004C3811">
        <w:rPr>
          <w:rFonts w:ascii="標楷體" w:eastAsia="標楷體" w:hAnsi="標楷體"/>
          <w:color w:val="000000"/>
          <w:kern w:val="0"/>
        </w:rPr>
        <w:t>由系向院</w:t>
      </w:r>
      <w:proofErr w:type="gramEnd"/>
      <w:r w:rsidRPr="004C3811">
        <w:rPr>
          <w:rFonts w:ascii="標楷體" w:eastAsia="標楷體" w:hAnsi="標楷體"/>
          <w:color w:val="000000"/>
          <w:kern w:val="0"/>
        </w:rPr>
        <w:t>推薦但未獲獎之</w:t>
      </w:r>
      <w:r w:rsidRPr="004C3811">
        <w:rPr>
          <w:rFonts w:ascii="標楷體" w:eastAsia="標楷體" w:hAnsi="標楷體"/>
          <w:color w:val="000000"/>
          <w:kern w:val="0"/>
        </w:rPr>
        <w:lastRenderedPageBreak/>
        <w:t>候選人每次得20點及由院向校推薦但未獲獎之候選人每次得50點。</w:t>
      </w:r>
    </w:p>
    <w:p w14:paraId="6310E276" w14:textId="77777777" w:rsidR="00346DF5" w:rsidRPr="004C3811" w:rsidRDefault="00F94D29" w:rsidP="004C3811">
      <w:pPr>
        <w:snapToGrid w:val="0"/>
        <w:spacing w:line="400" w:lineRule="exact"/>
        <w:ind w:left="993" w:hanging="393"/>
        <w:rPr>
          <w:rFonts w:ascii="標楷體" w:eastAsia="標楷體" w:hAnsi="標楷體"/>
          <w:color w:val="000000"/>
          <w:kern w:val="0"/>
        </w:rPr>
      </w:pPr>
      <w:r w:rsidRPr="004C3811">
        <w:rPr>
          <w:rFonts w:ascii="標楷體" w:eastAsia="標楷體" w:hAnsi="標楷體"/>
          <w:color w:val="000000"/>
          <w:kern w:val="0"/>
        </w:rPr>
        <w:t>12.技術移轉授權：</w:t>
      </w:r>
    </w:p>
    <w:p w14:paraId="19CCC2B4" w14:textId="77777777" w:rsidR="00582180" w:rsidRDefault="00F94D29" w:rsidP="00582180">
      <w:pPr>
        <w:pStyle w:val="a3"/>
        <w:tabs>
          <w:tab w:val="clear" w:pos="540"/>
          <w:tab w:val="left" w:pos="720"/>
        </w:tabs>
        <w:spacing w:after="0" w:line="400" w:lineRule="exact"/>
        <w:ind w:left="952"/>
        <w:rPr>
          <w:color w:val="000000"/>
          <w:kern w:val="0"/>
          <w:sz w:val="24"/>
          <w:szCs w:val="24"/>
        </w:rPr>
      </w:pPr>
      <w:r w:rsidRPr="004C3811">
        <w:rPr>
          <w:color w:val="000000"/>
          <w:kern w:val="0"/>
          <w:sz w:val="24"/>
          <w:szCs w:val="24"/>
        </w:rPr>
        <w:t>技術移轉金額每10萬元100點；餘數或不足10萬元者依比例計算。如為專利授權者，依學校實收授權金額之累計總金額每10萬元計150點，餘數或不足10萬元者依比例計算。</w:t>
      </w:r>
    </w:p>
    <w:p w14:paraId="5F563434" w14:textId="77777777" w:rsidR="00346DF5" w:rsidRPr="004C3811" w:rsidRDefault="00F94D29" w:rsidP="00582180">
      <w:pPr>
        <w:pStyle w:val="a3"/>
        <w:tabs>
          <w:tab w:val="clear" w:pos="540"/>
          <w:tab w:val="left" w:pos="720"/>
        </w:tabs>
        <w:spacing w:afterLines="30" w:after="122" w:line="400" w:lineRule="exact"/>
        <w:ind w:left="1441" w:hanging="488"/>
        <w:rPr>
          <w:color w:val="000000"/>
          <w:kern w:val="0"/>
          <w:sz w:val="24"/>
          <w:szCs w:val="24"/>
        </w:rPr>
      </w:pPr>
      <w:r w:rsidRPr="004C3811">
        <w:rPr>
          <w:color w:val="000000"/>
          <w:kern w:val="0"/>
          <w:sz w:val="24"/>
          <w:szCs w:val="24"/>
        </w:rPr>
        <w:t>前項規定如技術發明人為兩人以上者，得依發明人之授權金分配比例計算得點數。</w:t>
      </w:r>
    </w:p>
    <w:p w14:paraId="091D8D4E" w14:textId="77777777" w:rsidR="00346DF5" w:rsidRPr="004C3811" w:rsidRDefault="00F94D29">
      <w:pPr>
        <w:snapToGrid w:val="0"/>
        <w:spacing w:line="400" w:lineRule="exact"/>
        <w:ind w:left="360" w:hanging="360"/>
        <w:rPr>
          <w:rFonts w:ascii="標楷體" w:eastAsia="標楷體" w:hAnsi="標楷體"/>
        </w:rPr>
      </w:pPr>
      <w:r w:rsidRPr="004C3811">
        <w:rPr>
          <w:rFonts w:ascii="標楷體" w:eastAsia="標楷體" w:hAnsi="標楷體"/>
          <w:color w:val="FF0000"/>
          <w:kern w:val="0"/>
        </w:rPr>
        <w:t xml:space="preserve">    </w:t>
      </w:r>
      <w:r w:rsidRPr="004C3811">
        <w:rPr>
          <w:rFonts w:ascii="標楷體" w:eastAsia="標楷體" w:hAnsi="標楷體"/>
          <w:color w:val="000000"/>
          <w:kern w:val="0"/>
        </w:rPr>
        <w:t>13. 獲國內外專利且專利權人之一為本校。</w:t>
      </w:r>
    </w:p>
    <w:p w14:paraId="4DC297B7" w14:textId="77777777" w:rsidR="00346DF5" w:rsidRPr="004C3811" w:rsidRDefault="00582180">
      <w:pPr>
        <w:snapToGrid w:val="0"/>
        <w:spacing w:line="400" w:lineRule="exact"/>
        <w:ind w:firstLine="924"/>
        <w:rPr>
          <w:rFonts w:ascii="標楷體" w:eastAsia="標楷體" w:hAnsi="標楷體"/>
          <w:color w:val="000000"/>
          <w:kern w:val="0"/>
        </w:rPr>
      </w:pPr>
      <w:r>
        <w:rPr>
          <w:rFonts w:ascii="標楷體" w:eastAsia="標楷體" w:hAnsi="標楷體"/>
          <w:color w:val="000000"/>
          <w:kern w:val="0"/>
        </w:rPr>
        <w:t xml:space="preserve">(1) </w:t>
      </w:r>
      <w:r w:rsidR="00F94D29" w:rsidRPr="004C3811">
        <w:rPr>
          <w:rFonts w:ascii="標楷體" w:eastAsia="標楷體" w:hAnsi="標楷體"/>
          <w:color w:val="000000"/>
          <w:kern w:val="0"/>
        </w:rPr>
        <w:t>獲發明或新型專利：</w:t>
      </w:r>
    </w:p>
    <w:p w14:paraId="3D433207" w14:textId="77777777" w:rsidR="00346DF5" w:rsidRPr="004C3811" w:rsidRDefault="00582180" w:rsidP="00582180">
      <w:pPr>
        <w:snapToGrid w:val="0"/>
        <w:spacing w:line="400" w:lineRule="exact"/>
        <w:ind w:left="1418"/>
        <w:rPr>
          <w:rFonts w:ascii="標楷體" w:eastAsia="標楷體" w:hAnsi="標楷體"/>
          <w:color w:val="000000"/>
          <w:kern w:val="0"/>
        </w:rPr>
      </w:pPr>
      <w:r>
        <w:rPr>
          <w:rFonts w:ascii="標楷體" w:eastAsia="標楷體" w:hAnsi="標楷體"/>
          <w:color w:val="000000"/>
          <w:kern w:val="0"/>
        </w:rPr>
        <w:t>A.</w:t>
      </w:r>
      <w:r w:rsidR="00F94D29" w:rsidRPr="004C3811">
        <w:rPr>
          <w:rFonts w:ascii="標楷體" w:eastAsia="標楷體" w:hAnsi="標楷體"/>
          <w:color w:val="000000"/>
          <w:kern w:val="0"/>
        </w:rPr>
        <w:t>歐、美、日等國，每件150點。</w:t>
      </w:r>
    </w:p>
    <w:p w14:paraId="55E31B9F" w14:textId="77777777" w:rsidR="00346DF5" w:rsidRPr="004C3811" w:rsidRDefault="00582180" w:rsidP="00582180">
      <w:pPr>
        <w:snapToGrid w:val="0"/>
        <w:spacing w:line="400" w:lineRule="exact"/>
        <w:ind w:left="1418"/>
        <w:rPr>
          <w:rFonts w:ascii="標楷體" w:eastAsia="標楷體" w:hAnsi="標楷體"/>
          <w:color w:val="000000"/>
          <w:kern w:val="0"/>
        </w:rPr>
      </w:pPr>
      <w:r>
        <w:rPr>
          <w:rFonts w:ascii="標楷體" w:eastAsia="標楷體" w:hAnsi="標楷體"/>
          <w:color w:val="000000"/>
          <w:kern w:val="0"/>
        </w:rPr>
        <w:t>B.</w:t>
      </w:r>
      <w:r w:rsidR="00F94D29" w:rsidRPr="004C3811">
        <w:rPr>
          <w:rFonts w:ascii="標楷體" w:eastAsia="標楷體" w:hAnsi="標楷體"/>
          <w:color w:val="000000"/>
          <w:kern w:val="0"/>
        </w:rPr>
        <w:t>我國，每件100點。</w:t>
      </w:r>
    </w:p>
    <w:p w14:paraId="04A77DE1" w14:textId="77777777" w:rsidR="00346DF5" w:rsidRPr="004C3811" w:rsidRDefault="00F94D29" w:rsidP="00582180">
      <w:pPr>
        <w:pStyle w:val="a3"/>
        <w:tabs>
          <w:tab w:val="clear" w:pos="540"/>
          <w:tab w:val="left" w:pos="720"/>
        </w:tabs>
        <w:spacing w:afterLines="30" w:after="122" w:line="400" w:lineRule="exact"/>
        <w:ind w:firstLine="720"/>
        <w:rPr>
          <w:sz w:val="24"/>
          <w:szCs w:val="24"/>
        </w:rPr>
      </w:pPr>
      <w:r w:rsidRPr="004C3811">
        <w:rPr>
          <w:color w:val="000000"/>
          <w:kern w:val="0"/>
          <w:sz w:val="24"/>
          <w:szCs w:val="24"/>
        </w:rPr>
        <w:t xml:space="preserve">  </w:t>
      </w:r>
      <w:r w:rsidR="00582180">
        <w:rPr>
          <w:color w:val="000000"/>
          <w:kern w:val="0"/>
          <w:sz w:val="24"/>
          <w:szCs w:val="24"/>
        </w:rPr>
        <w:t xml:space="preserve">(2) </w:t>
      </w:r>
      <w:r w:rsidRPr="004C3811">
        <w:rPr>
          <w:color w:val="000000"/>
          <w:kern w:val="0"/>
          <w:sz w:val="24"/>
          <w:szCs w:val="24"/>
        </w:rPr>
        <w:t>其他專利每件50點。</w:t>
      </w:r>
    </w:p>
    <w:p w14:paraId="2894CF6C"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14.</w:t>
      </w:r>
      <w:r w:rsidRPr="004C3811">
        <w:rPr>
          <w:color w:val="000000"/>
          <w:sz w:val="24"/>
          <w:szCs w:val="24"/>
        </w:rPr>
        <w:t xml:space="preserve"> </w:t>
      </w:r>
      <w:proofErr w:type="gramStart"/>
      <w:r w:rsidRPr="004C3811">
        <w:rPr>
          <w:color w:val="000000"/>
          <w:sz w:val="24"/>
          <w:szCs w:val="24"/>
        </w:rPr>
        <w:t>一</w:t>
      </w:r>
      <w:proofErr w:type="gramEnd"/>
      <w:r w:rsidRPr="004C3811">
        <w:rPr>
          <w:color w:val="000000"/>
          <w:sz w:val="24"/>
          <w:szCs w:val="24"/>
        </w:rPr>
        <w:t>年內曾獲國家級設計及藝術等最高等級獎勵肯定者加150點。</w:t>
      </w:r>
    </w:p>
    <w:p w14:paraId="6FE61BED"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w:t>
      </w:r>
      <w:r w:rsidRPr="004C3811">
        <w:rPr>
          <w:color w:val="000000"/>
          <w:kern w:val="0"/>
          <w:sz w:val="24"/>
          <w:szCs w:val="24"/>
        </w:rPr>
        <w:t>15.</w:t>
      </w:r>
      <w:r w:rsidRPr="004C3811">
        <w:rPr>
          <w:color w:val="000000"/>
          <w:sz w:val="24"/>
          <w:szCs w:val="24"/>
        </w:rPr>
        <w:t xml:space="preserve"> 曾獲國際設計類競賽等前三名者加150點。</w:t>
      </w:r>
    </w:p>
    <w:p w14:paraId="69CA4E0E"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16. </w:t>
      </w:r>
      <w:proofErr w:type="gramStart"/>
      <w:r w:rsidRPr="004C3811">
        <w:rPr>
          <w:color w:val="000000"/>
          <w:sz w:val="24"/>
          <w:szCs w:val="24"/>
        </w:rPr>
        <w:t>一</w:t>
      </w:r>
      <w:proofErr w:type="gramEnd"/>
      <w:r w:rsidRPr="004C3811">
        <w:rPr>
          <w:color w:val="000000"/>
          <w:sz w:val="24"/>
          <w:szCs w:val="24"/>
        </w:rPr>
        <w:t>年內獲得國家級設計與藝術類等競賽優選以上者加100點。</w:t>
      </w:r>
    </w:p>
    <w:p w14:paraId="11214BC7"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17. 最近</w:t>
      </w:r>
      <w:proofErr w:type="gramStart"/>
      <w:r w:rsidRPr="004C3811">
        <w:rPr>
          <w:color w:val="000000"/>
          <w:sz w:val="24"/>
          <w:szCs w:val="24"/>
        </w:rPr>
        <w:t>一</w:t>
      </w:r>
      <w:proofErr w:type="gramEnd"/>
      <w:r w:rsidRPr="004C3811">
        <w:rPr>
          <w:color w:val="000000"/>
          <w:sz w:val="24"/>
          <w:szCs w:val="24"/>
        </w:rPr>
        <w:t>年內曾獲中央政府各部會各項學術榮譽獎勵者加50點。</w:t>
      </w:r>
    </w:p>
    <w:p w14:paraId="4564B8DB"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18.</w:t>
      </w:r>
      <w:r w:rsidRPr="004C3811">
        <w:rPr>
          <w:color w:val="000000"/>
          <w:kern w:val="0"/>
          <w:sz w:val="24"/>
          <w:szCs w:val="24"/>
        </w:rPr>
        <w:t xml:space="preserve"> 輔導成立創新創業公司每件100點。</w:t>
      </w:r>
    </w:p>
    <w:p w14:paraId="44147FCD"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19. 聘請學生參與執行本校產學合作案每名學生每學期加計10點</w:t>
      </w:r>
      <w:r w:rsidR="00A322FD">
        <w:rPr>
          <w:rFonts w:hint="eastAsia"/>
          <w:color w:val="000000"/>
          <w:kern w:val="0"/>
          <w:sz w:val="24"/>
          <w:szCs w:val="24"/>
        </w:rPr>
        <w:t>（</w:t>
      </w:r>
      <w:r w:rsidRPr="004C3811">
        <w:rPr>
          <w:color w:val="000000"/>
          <w:kern w:val="0"/>
          <w:sz w:val="24"/>
          <w:szCs w:val="24"/>
        </w:rPr>
        <w:t>得按比例計算</w:t>
      </w:r>
      <w:r w:rsidR="00A322FD">
        <w:rPr>
          <w:rFonts w:hint="eastAsia"/>
          <w:color w:val="000000"/>
          <w:kern w:val="0"/>
          <w:sz w:val="24"/>
          <w:szCs w:val="24"/>
        </w:rPr>
        <w:t>）</w:t>
      </w:r>
      <w:r w:rsidRPr="004C3811">
        <w:rPr>
          <w:color w:val="000000"/>
          <w:kern w:val="0"/>
          <w:sz w:val="24"/>
          <w:szCs w:val="24"/>
        </w:rPr>
        <w:t>。</w:t>
      </w:r>
    </w:p>
    <w:p w14:paraId="6177B7EF"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20. 教師取得個人專業證照每件30點。</w:t>
      </w:r>
    </w:p>
    <w:p w14:paraId="48D82B35"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21. 延請業界專家協同教學每學期每門10點。</w:t>
      </w:r>
    </w:p>
    <w:p w14:paraId="27FE72DD"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22. 赴公民機構參與廣度研習、深度研習或深耕服務每件50點。</w:t>
      </w:r>
    </w:p>
    <w:p w14:paraId="67893D42"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23. 教育部產學合作</w:t>
      </w:r>
      <w:proofErr w:type="gramStart"/>
      <w:r w:rsidRPr="004C3811">
        <w:rPr>
          <w:color w:val="000000"/>
          <w:kern w:val="0"/>
          <w:sz w:val="24"/>
          <w:szCs w:val="24"/>
        </w:rPr>
        <w:t>績優獎</w:t>
      </w:r>
      <w:proofErr w:type="gramEnd"/>
      <w:r w:rsidRPr="004C3811">
        <w:rPr>
          <w:color w:val="000000"/>
          <w:kern w:val="0"/>
          <w:sz w:val="24"/>
          <w:szCs w:val="24"/>
        </w:rPr>
        <w:t>、教育實習</w:t>
      </w:r>
      <w:proofErr w:type="gramStart"/>
      <w:r w:rsidRPr="004C3811">
        <w:rPr>
          <w:color w:val="000000"/>
          <w:kern w:val="0"/>
          <w:sz w:val="24"/>
          <w:szCs w:val="24"/>
        </w:rPr>
        <w:t>績優獎每次</w:t>
      </w:r>
      <w:proofErr w:type="gramEnd"/>
      <w:r w:rsidRPr="004C3811">
        <w:rPr>
          <w:color w:val="000000"/>
          <w:kern w:val="0"/>
          <w:sz w:val="24"/>
          <w:szCs w:val="24"/>
        </w:rPr>
        <w:t>100點。</w:t>
      </w:r>
    </w:p>
    <w:p w14:paraId="16FFF6EE"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24. 教學與課程導入地方場域具有實際成效者，檢附證明文件者，每案加計20點。</w:t>
      </w:r>
    </w:p>
    <w:p w14:paraId="74B0B5CA"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25. 研究績效優良或不良，有其他具體事證者，至多酌以加減100點。</w:t>
      </w:r>
    </w:p>
    <w:p w14:paraId="3A3B0277"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服務類</w:t>
      </w:r>
    </w:p>
    <w:p w14:paraId="04DA6148" w14:textId="77777777" w:rsidR="00346DF5" w:rsidRPr="00582180" w:rsidRDefault="00F94D29" w:rsidP="005A0259">
      <w:pPr>
        <w:snapToGrid w:val="0"/>
        <w:spacing w:line="400" w:lineRule="exact"/>
        <w:rPr>
          <w:rFonts w:ascii="標楷體" w:eastAsia="標楷體" w:hAnsi="標楷體"/>
          <w:color w:val="000000"/>
          <w:kern w:val="0"/>
        </w:rPr>
      </w:pPr>
      <w:r w:rsidRPr="00582180">
        <w:rPr>
          <w:rFonts w:ascii="標楷體" w:eastAsia="標楷體" w:hAnsi="標楷體"/>
          <w:color w:val="FF0000"/>
        </w:rPr>
        <w:t xml:space="preserve">   </w:t>
      </w:r>
      <w:r w:rsidRPr="00582180">
        <w:rPr>
          <w:rFonts w:ascii="標楷體" w:eastAsia="標楷體" w:hAnsi="標楷體"/>
          <w:color w:val="000000"/>
        </w:rPr>
        <w:t>1.</w:t>
      </w:r>
      <w:r w:rsidRPr="00582180">
        <w:rPr>
          <w:rFonts w:ascii="標楷體" w:eastAsia="標楷體" w:hAnsi="標楷體"/>
          <w:color w:val="000000"/>
          <w:kern w:val="0"/>
        </w:rPr>
        <w:t>（1）擔任其他編制內行政職務列為一級主管職務者每學期90點。</w:t>
      </w:r>
    </w:p>
    <w:p w14:paraId="48D2B6A9" w14:textId="77777777" w:rsidR="00346DF5" w:rsidRPr="00582180" w:rsidRDefault="00F94D29" w:rsidP="005A0259">
      <w:pPr>
        <w:snapToGrid w:val="0"/>
        <w:spacing w:line="400" w:lineRule="exact"/>
        <w:ind w:leftChars="245" w:left="990" w:hanging="402"/>
        <w:rPr>
          <w:rFonts w:ascii="標楷體" w:eastAsia="標楷體" w:hAnsi="標楷體"/>
          <w:color w:val="000000"/>
          <w:kern w:val="0"/>
        </w:rPr>
      </w:pPr>
      <w:r w:rsidRPr="00582180">
        <w:rPr>
          <w:rFonts w:ascii="標楷體" w:eastAsia="標楷體" w:hAnsi="標楷體"/>
          <w:color w:val="000000"/>
          <w:kern w:val="0"/>
        </w:rPr>
        <w:t>（2）擔任編制內行政職務列為副主管職務者每學期80點。</w:t>
      </w:r>
    </w:p>
    <w:p w14:paraId="56B65160" w14:textId="77777777" w:rsidR="00346DF5" w:rsidRPr="00582180" w:rsidRDefault="00F94D29" w:rsidP="005A0259">
      <w:pPr>
        <w:snapToGrid w:val="0"/>
        <w:spacing w:line="400" w:lineRule="exact"/>
        <w:ind w:leftChars="245" w:left="993" w:hanging="405"/>
        <w:rPr>
          <w:rFonts w:ascii="標楷體" w:eastAsia="標楷體" w:hAnsi="標楷體"/>
          <w:color w:val="000000"/>
          <w:kern w:val="0"/>
        </w:rPr>
      </w:pPr>
      <w:r w:rsidRPr="00582180">
        <w:rPr>
          <w:rFonts w:ascii="標楷體" w:eastAsia="標楷體" w:hAnsi="標楷體"/>
          <w:color w:val="000000"/>
          <w:kern w:val="0"/>
        </w:rPr>
        <w:t>（3）擔任編制內組長等其他組織規程明列為二級主管每學期70點。</w:t>
      </w:r>
    </w:p>
    <w:p w14:paraId="2B5CC3DE" w14:textId="77777777" w:rsidR="00346DF5" w:rsidRPr="00582180" w:rsidRDefault="00F94D29" w:rsidP="00A322FD">
      <w:pPr>
        <w:snapToGrid w:val="0"/>
        <w:spacing w:line="400" w:lineRule="exact"/>
        <w:ind w:leftChars="245" w:left="1176" w:hanging="588"/>
        <w:rPr>
          <w:rFonts w:ascii="標楷體" w:eastAsia="標楷體" w:hAnsi="標楷體"/>
          <w:color w:val="000000"/>
          <w:kern w:val="0"/>
        </w:rPr>
      </w:pPr>
      <w:r w:rsidRPr="00582180">
        <w:rPr>
          <w:rFonts w:ascii="標楷體" w:eastAsia="標楷體" w:hAnsi="標楷體"/>
          <w:color w:val="000000"/>
          <w:kern w:val="0"/>
        </w:rPr>
        <w:t>（4）擔任其他經循行政程序核聘</w:t>
      </w:r>
      <w:r w:rsidR="00A322FD">
        <w:rPr>
          <w:rFonts w:ascii="標楷體" w:eastAsia="標楷體" w:hAnsi="標楷體" w:hint="eastAsia"/>
          <w:color w:val="000000"/>
          <w:kern w:val="0"/>
        </w:rPr>
        <w:t>（</w:t>
      </w:r>
      <w:r w:rsidRPr="00582180">
        <w:rPr>
          <w:rFonts w:ascii="標楷體" w:eastAsia="標楷體" w:hAnsi="標楷體"/>
          <w:color w:val="000000"/>
          <w:kern w:val="0"/>
        </w:rPr>
        <w:t>派</w:t>
      </w:r>
      <w:r w:rsidR="00A322FD">
        <w:rPr>
          <w:rFonts w:ascii="標楷體" w:eastAsia="標楷體" w:hAnsi="標楷體" w:hint="eastAsia"/>
          <w:color w:val="000000"/>
          <w:kern w:val="0"/>
        </w:rPr>
        <w:t>）</w:t>
      </w:r>
      <w:r w:rsidRPr="00582180">
        <w:rPr>
          <w:rFonts w:ascii="標楷體" w:eastAsia="標楷體" w:hAnsi="標楷體"/>
          <w:color w:val="000000"/>
          <w:kern w:val="0"/>
        </w:rPr>
        <w:t>之任務編組或非編制內職務</w:t>
      </w:r>
      <w:r w:rsidR="00A322FD">
        <w:rPr>
          <w:rFonts w:ascii="標楷體" w:eastAsia="標楷體" w:hAnsi="標楷體" w:hint="eastAsia"/>
          <w:color w:val="000000"/>
          <w:kern w:val="0"/>
        </w:rPr>
        <w:t>（</w:t>
      </w:r>
      <w:r w:rsidRPr="00582180">
        <w:rPr>
          <w:rFonts w:ascii="標楷體" w:eastAsia="標楷體" w:hAnsi="標楷體"/>
          <w:color w:val="000000"/>
          <w:kern w:val="0"/>
        </w:rPr>
        <w:t>如院長特別助理</w:t>
      </w:r>
      <w:r w:rsidR="00A322FD">
        <w:rPr>
          <w:rFonts w:ascii="標楷體" w:eastAsia="標楷體" w:hAnsi="標楷體" w:hint="eastAsia"/>
          <w:color w:val="000000"/>
          <w:kern w:val="0"/>
        </w:rPr>
        <w:t>）</w:t>
      </w:r>
      <w:r w:rsidR="005A0259">
        <w:rPr>
          <w:rFonts w:ascii="標楷體" w:eastAsia="標楷體" w:hAnsi="標楷體" w:hint="eastAsia"/>
          <w:color w:val="000000"/>
          <w:kern w:val="0"/>
        </w:rPr>
        <w:t>，</w:t>
      </w:r>
      <w:r w:rsidRPr="00582180">
        <w:rPr>
          <w:rFonts w:ascii="標楷體" w:eastAsia="標楷體" w:hAnsi="標楷體"/>
          <w:color w:val="000000"/>
          <w:kern w:val="0"/>
        </w:rPr>
        <w:t>以其相當等級核計點數。</w:t>
      </w:r>
    </w:p>
    <w:p w14:paraId="20D2D605" w14:textId="77777777" w:rsidR="00346DF5" w:rsidRPr="00582180" w:rsidRDefault="00F94D29" w:rsidP="005A0259">
      <w:pPr>
        <w:snapToGrid w:val="0"/>
        <w:spacing w:line="400" w:lineRule="exact"/>
        <w:rPr>
          <w:rFonts w:ascii="標楷體" w:eastAsia="標楷體" w:hAnsi="標楷體"/>
        </w:rPr>
      </w:pPr>
      <w:r w:rsidRPr="00582180">
        <w:rPr>
          <w:rFonts w:ascii="標楷體" w:eastAsia="標楷體" w:hAnsi="標楷體"/>
          <w:color w:val="000000"/>
          <w:kern w:val="0"/>
        </w:rPr>
        <w:t xml:space="preserve"> </w:t>
      </w:r>
      <w:r w:rsidR="005A0259">
        <w:rPr>
          <w:rFonts w:ascii="標楷體" w:eastAsia="標楷體" w:hAnsi="標楷體"/>
          <w:color w:val="000000"/>
          <w:kern w:val="0"/>
        </w:rPr>
        <w:t xml:space="preserve">  </w:t>
      </w:r>
      <w:r w:rsidRPr="00582180">
        <w:rPr>
          <w:rFonts w:ascii="標楷體" w:eastAsia="標楷體" w:hAnsi="標楷體"/>
          <w:color w:val="000000"/>
          <w:kern w:val="0"/>
        </w:rPr>
        <w:t>2.</w:t>
      </w:r>
      <w:r w:rsidRPr="005A0259">
        <w:rPr>
          <w:rFonts w:ascii="標楷體" w:eastAsia="標楷體" w:hAnsi="標楷體"/>
          <w:color w:val="000000"/>
          <w:kern w:val="0"/>
        </w:rPr>
        <w:t>（1）擔任導師每學期得40點；表現優異經</w:t>
      </w:r>
      <w:proofErr w:type="gramStart"/>
      <w:r w:rsidRPr="005A0259">
        <w:rPr>
          <w:rFonts w:ascii="標楷體" w:eastAsia="標楷體" w:hAnsi="標楷體"/>
          <w:color w:val="000000"/>
          <w:kern w:val="0"/>
        </w:rPr>
        <w:t>諮</w:t>
      </w:r>
      <w:proofErr w:type="gramEnd"/>
      <w:r w:rsidRPr="005A0259">
        <w:rPr>
          <w:rFonts w:ascii="標楷體" w:eastAsia="標楷體" w:hAnsi="標楷體"/>
          <w:color w:val="000000"/>
          <w:kern w:val="0"/>
        </w:rPr>
        <w:t>輔中心推薦者，得再增加20-50點。</w:t>
      </w:r>
    </w:p>
    <w:p w14:paraId="53694466" w14:textId="77777777" w:rsidR="00346DF5" w:rsidRPr="00582180" w:rsidRDefault="00F94D29" w:rsidP="005A0259">
      <w:pPr>
        <w:snapToGrid w:val="0"/>
        <w:spacing w:line="400" w:lineRule="exact"/>
        <w:ind w:leftChars="245" w:left="1176" w:hanging="588"/>
        <w:rPr>
          <w:rFonts w:ascii="標楷體" w:eastAsia="標楷體" w:hAnsi="標楷體"/>
        </w:rPr>
      </w:pPr>
      <w:r w:rsidRPr="00582180">
        <w:rPr>
          <w:rFonts w:ascii="標楷體" w:eastAsia="標楷體" w:hAnsi="標楷體"/>
          <w:color w:val="000000"/>
          <w:kern w:val="0"/>
        </w:rPr>
        <w:t>（2）從事諮商服務有具體事蹟者每學期得40點；表現優異經</w:t>
      </w:r>
      <w:proofErr w:type="gramStart"/>
      <w:r w:rsidRPr="00582180">
        <w:rPr>
          <w:rFonts w:ascii="標楷體" w:eastAsia="標楷體" w:hAnsi="標楷體"/>
          <w:color w:val="000000"/>
          <w:kern w:val="0"/>
        </w:rPr>
        <w:t>諮</w:t>
      </w:r>
      <w:proofErr w:type="gramEnd"/>
      <w:r w:rsidRPr="00582180">
        <w:rPr>
          <w:rFonts w:ascii="標楷體" w:eastAsia="標楷體" w:hAnsi="標楷體"/>
          <w:color w:val="000000"/>
          <w:kern w:val="0"/>
        </w:rPr>
        <w:t>輔中心推薦者，得再增</w:t>
      </w:r>
      <w:r w:rsidRPr="00582180">
        <w:rPr>
          <w:rFonts w:ascii="標楷體" w:eastAsia="標楷體" w:hAnsi="標楷體"/>
          <w:color w:val="000000"/>
          <w:kern w:val="0"/>
        </w:rPr>
        <w:lastRenderedPageBreak/>
        <w:t>加20-50點。</w:t>
      </w:r>
    </w:p>
    <w:p w14:paraId="0871DAF2" w14:textId="77777777" w:rsidR="00346DF5" w:rsidRPr="00582180" w:rsidRDefault="00F94D29" w:rsidP="005A0259">
      <w:pPr>
        <w:snapToGrid w:val="0"/>
        <w:spacing w:line="400" w:lineRule="exact"/>
        <w:rPr>
          <w:rFonts w:ascii="標楷體" w:eastAsia="標楷體" w:hAnsi="標楷體"/>
        </w:rPr>
      </w:pPr>
      <w:r w:rsidRPr="00582180">
        <w:rPr>
          <w:rFonts w:ascii="標楷體" w:eastAsia="標楷體" w:hAnsi="標楷體"/>
          <w:color w:val="000000"/>
          <w:kern w:val="0"/>
        </w:rPr>
        <w:t xml:space="preserve"> </w:t>
      </w:r>
      <w:r w:rsidR="005A0259">
        <w:rPr>
          <w:rFonts w:ascii="標楷體" w:eastAsia="標楷體" w:hAnsi="標楷體"/>
          <w:color w:val="000000"/>
          <w:kern w:val="0"/>
        </w:rPr>
        <w:t xml:space="preserve">  </w:t>
      </w:r>
      <w:r w:rsidRPr="00582180">
        <w:rPr>
          <w:rFonts w:ascii="標楷體" w:eastAsia="標楷體" w:hAnsi="標楷體"/>
          <w:color w:val="000000"/>
          <w:kern w:val="0"/>
        </w:rPr>
        <w:t>3.</w:t>
      </w:r>
      <w:r w:rsidRPr="005A0259">
        <w:rPr>
          <w:rFonts w:ascii="標楷體" w:eastAsia="標楷體" w:hAnsi="標楷體"/>
          <w:color w:val="000000"/>
          <w:kern w:val="0"/>
        </w:rPr>
        <w:t>（1）擔任社團指導老師每學期20點。</w:t>
      </w:r>
    </w:p>
    <w:p w14:paraId="12E919E2" w14:textId="77777777" w:rsidR="00346DF5" w:rsidRPr="00222532" w:rsidRDefault="00F94D29" w:rsidP="005A0259">
      <w:pPr>
        <w:snapToGrid w:val="0"/>
        <w:spacing w:afterLines="30" w:after="122" w:line="400" w:lineRule="exact"/>
        <w:ind w:leftChars="245" w:left="1178" w:hanging="590"/>
        <w:rPr>
          <w:rFonts w:ascii="標楷體" w:eastAsia="標楷體" w:hAnsi="標楷體"/>
        </w:rPr>
      </w:pPr>
      <w:r w:rsidRPr="00582180">
        <w:rPr>
          <w:rFonts w:ascii="標楷體" w:eastAsia="標楷體" w:hAnsi="標楷體"/>
        </w:rPr>
        <w:t>（2）擔任志願輔導老師。每學年服務滿20小時者，核給40點；只擔任一學期者，服務滿10小時</w:t>
      </w:r>
      <w:r w:rsidRPr="00222532">
        <w:rPr>
          <w:rFonts w:ascii="標楷體" w:eastAsia="標楷體" w:hAnsi="標楷體"/>
          <w:color w:val="000000"/>
          <w:kern w:val="0"/>
        </w:rPr>
        <w:t>者，核給20點。參與志願輔導老師知能研習者，每學期加10點。</w:t>
      </w:r>
    </w:p>
    <w:p w14:paraId="1392ADC6" w14:textId="77777777" w:rsidR="00346DF5" w:rsidRPr="00222532" w:rsidRDefault="00F94D29" w:rsidP="005A0259">
      <w:pPr>
        <w:pStyle w:val="a3"/>
        <w:tabs>
          <w:tab w:val="clear" w:pos="540"/>
        </w:tabs>
        <w:spacing w:afterLines="30" w:after="122" w:line="400" w:lineRule="exact"/>
        <w:ind w:left="595" w:hanging="232"/>
        <w:jc w:val="left"/>
      </w:pPr>
      <w:r w:rsidRPr="00222532">
        <w:rPr>
          <w:color w:val="000000"/>
          <w:sz w:val="24"/>
          <w:szCs w:val="24"/>
        </w:rPr>
        <w:t>4.</w:t>
      </w:r>
      <w:r w:rsidRPr="00222532">
        <w:rPr>
          <w:color w:val="000000"/>
          <w:kern w:val="0"/>
        </w:rPr>
        <w:t xml:space="preserve"> </w:t>
      </w:r>
      <w:r w:rsidRPr="00222532">
        <w:rPr>
          <w:color w:val="000000"/>
          <w:kern w:val="0"/>
          <w:sz w:val="24"/>
          <w:szCs w:val="24"/>
        </w:rPr>
        <w:t>促成本校與國外著名大學或研究機構簽定合作契約 每件100點。</w:t>
      </w:r>
    </w:p>
    <w:p w14:paraId="7D214105" w14:textId="77777777" w:rsidR="00346DF5" w:rsidRPr="00582180" w:rsidRDefault="00F94D29" w:rsidP="005A0259">
      <w:pPr>
        <w:pStyle w:val="a3"/>
        <w:tabs>
          <w:tab w:val="clear" w:pos="540"/>
        </w:tabs>
        <w:spacing w:after="0" w:line="400" w:lineRule="exact"/>
        <w:ind w:left="1204" w:hanging="840"/>
        <w:jc w:val="left"/>
      </w:pPr>
      <w:r w:rsidRPr="00222532">
        <w:rPr>
          <w:color w:val="000000"/>
          <w:kern w:val="0"/>
          <w:sz w:val="24"/>
          <w:szCs w:val="24"/>
        </w:rPr>
        <w:t>5.</w:t>
      </w:r>
      <w:r w:rsidRPr="005A0259">
        <w:rPr>
          <w:sz w:val="24"/>
          <w:szCs w:val="24"/>
        </w:rPr>
        <w:t>（1）本校雲</w:t>
      </w:r>
      <w:proofErr w:type="gramStart"/>
      <w:r w:rsidRPr="005A0259">
        <w:rPr>
          <w:sz w:val="24"/>
          <w:szCs w:val="24"/>
        </w:rPr>
        <w:t>鐸</w:t>
      </w:r>
      <w:proofErr w:type="gramEnd"/>
      <w:r w:rsidRPr="005A0259">
        <w:rPr>
          <w:sz w:val="24"/>
          <w:szCs w:val="24"/>
        </w:rPr>
        <w:t>獎、教育部友善校園獎--傑出人員獎</w:t>
      </w:r>
      <w:r w:rsidR="00A322FD">
        <w:rPr>
          <w:rFonts w:hint="eastAsia"/>
          <w:sz w:val="24"/>
          <w:szCs w:val="24"/>
        </w:rPr>
        <w:t>（</w:t>
      </w:r>
      <w:r w:rsidRPr="005A0259">
        <w:rPr>
          <w:sz w:val="24"/>
          <w:szCs w:val="24"/>
        </w:rPr>
        <w:t>傑出學</w:t>
      </w:r>
      <w:proofErr w:type="gramStart"/>
      <w:r w:rsidRPr="005A0259">
        <w:rPr>
          <w:sz w:val="24"/>
          <w:szCs w:val="24"/>
        </w:rPr>
        <w:t>務</w:t>
      </w:r>
      <w:proofErr w:type="gramEnd"/>
      <w:r w:rsidRPr="005A0259">
        <w:rPr>
          <w:sz w:val="24"/>
          <w:szCs w:val="24"/>
        </w:rPr>
        <w:t>人員獎、傑出輔導人員獎、傑出導師獎、傑出行政人員獎及特殊貢獻人員獎</w:t>
      </w:r>
      <w:r w:rsidR="00A322FD">
        <w:rPr>
          <w:rFonts w:hint="eastAsia"/>
          <w:sz w:val="24"/>
          <w:szCs w:val="24"/>
        </w:rPr>
        <w:t>）</w:t>
      </w:r>
      <w:r w:rsidRPr="005A0259">
        <w:rPr>
          <w:sz w:val="24"/>
          <w:szCs w:val="24"/>
        </w:rPr>
        <w:t xml:space="preserve">。 </w:t>
      </w:r>
      <w:r w:rsidR="005A0259" w:rsidRPr="005A0259">
        <w:rPr>
          <w:sz w:val="24"/>
          <w:szCs w:val="24"/>
        </w:rPr>
        <w:br/>
      </w:r>
      <w:r w:rsidRPr="005A0259">
        <w:rPr>
          <w:sz w:val="24"/>
          <w:szCs w:val="24"/>
        </w:rPr>
        <w:t>雲</w:t>
      </w:r>
      <w:proofErr w:type="gramStart"/>
      <w:r w:rsidRPr="005A0259">
        <w:rPr>
          <w:sz w:val="24"/>
          <w:szCs w:val="24"/>
        </w:rPr>
        <w:t>鐸</w:t>
      </w:r>
      <w:proofErr w:type="gramEnd"/>
      <w:r w:rsidRPr="005A0259">
        <w:rPr>
          <w:sz w:val="24"/>
          <w:szCs w:val="24"/>
        </w:rPr>
        <w:t>獎每次100點，校入圍而未獲獎者每次50點。</w:t>
      </w:r>
    </w:p>
    <w:p w14:paraId="7FC85094" w14:textId="77777777" w:rsidR="00346DF5" w:rsidRPr="00222532" w:rsidRDefault="00F94D29" w:rsidP="005A0259">
      <w:pPr>
        <w:snapToGrid w:val="0"/>
        <w:spacing w:line="400" w:lineRule="exact"/>
        <w:ind w:leftChars="259" w:left="1248" w:hanging="626"/>
        <w:rPr>
          <w:rFonts w:ascii="標楷體" w:eastAsia="標楷體" w:hAnsi="標楷體"/>
        </w:rPr>
      </w:pPr>
      <w:r w:rsidRPr="00582180">
        <w:rPr>
          <w:rFonts w:ascii="標楷體" w:eastAsia="標楷體" w:hAnsi="標楷體"/>
        </w:rPr>
        <w:t>（2）友善校園獎每次150點，榮獲四區學</w:t>
      </w:r>
      <w:proofErr w:type="gramStart"/>
      <w:r w:rsidRPr="00582180">
        <w:rPr>
          <w:rFonts w:ascii="標楷體" w:eastAsia="標楷體" w:hAnsi="標楷體"/>
        </w:rPr>
        <w:t>務</w:t>
      </w:r>
      <w:proofErr w:type="gramEnd"/>
      <w:r w:rsidRPr="00582180">
        <w:rPr>
          <w:rFonts w:ascii="標楷體" w:eastAsia="標楷體" w:hAnsi="標楷體"/>
        </w:rPr>
        <w:t>中心、四區輔</w:t>
      </w:r>
      <w:proofErr w:type="gramStart"/>
      <w:r w:rsidRPr="00582180">
        <w:rPr>
          <w:rFonts w:ascii="標楷體" w:eastAsia="標楷體" w:hAnsi="標楷體"/>
        </w:rPr>
        <w:t>諮</w:t>
      </w:r>
      <w:proofErr w:type="gramEnd"/>
      <w:r w:rsidRPr="00582180">
        <w:rPr>
          <w:rFonts w:ascii="標楷體" w:eastAsia="標楷體" w:hAnsi="標楷體"/>
        </w:rPr>
        <w:t>中心</w:t>
      </w:r>
      <w:proofErr w:type="gramStart"/>
      <w:r w:rsidRPr="00582180">
        <w:rPr>
          <w:rFonts w:ascii="標楷體" w:eastAsia="標楷體" w:hAnsi="標楷體"/>
        </w:rPr>
        <w:t>初選薦送教育部</w:t>
      </w:r>
      <w:proofErr w:type="gramEnd"/>
      <w:r w:rsidRPr="00582180">
        <w:rPr>
          <w:rFonts w:ascii="標楷體" w:eastAsia="標楷體" w:hAnsi="標楷體"/>
        </w:rPr>
        <w:t>者，每次100點；校推薦而未獲獎者每次50點。</w:t>
      </w:r>
    </w:p>
    <w:p w14:paraId="42C83008" w14:textId="77777777" w:rsidR="00346DF5" w:rsidRPr="00222532" w:rsidRDefault="00F94D29" w:rsidP="005A0259">
      <w:pPr>
        <w:snapToGrid w:val="0"/>
        <w:spacing w:afterLines="30" w:after="122" w:line="400" w:lineRule="exact"/>
        <w:ind w:leftChars="259" w:left="1246" w:hanging="624"/>
        <w:rPr>
          <w:rFonts w:ascii="標楷體" w:eastAsia="標楷體" w:hAnsi="標楷體"/>
        </w:rPr>
      </w:pPr>
      <w:r w:rsidRPr="00582180">
        <w:rPr>
          <w:rFonts w:ascii="標楷體" w:eastAsia="標楷體" w:hAnsi="標楷體"/>
        </w:rPr>
        <w:t>（3）本校服務優良教師 每次100點，由系向院推薦但未獲獎之候選人每次20點，由院向校推薦但</w:t>
      </w:r>
      <w:r w:rsidRPr="00222532">
        <w:rPr>
          <w:rFonts w:ascii="標楷體" w:eastAsia="標楷體" w:hAnsi="標楷體"/>
          <w:color w:val="000000"/>
          <w:kern w:val="0"/>
        </w:rPr>
        <w:t>未獲獎之候選人每次50點。</w:t>
      </w:r>
    </w:p>
    <w:p w14:paraId="14E77CE6" w14:textId="77777777" w:rsidR="00346DF5" w:rsidRPr="005A0259" w:rsidRDefault="00F94D29" w:rsidP="005A0259">
      <w:pPr>
        <w:pStyle w:val="a3"/>
        <w:tabs>
          <w:tab w:val="clear" w:pos="540"/>
        </w:tabs>
        <w:spacing w:after="0" w:line="400" w:lineRule="exact"/>
        <w:ind w:left="1204" w:hanging="840"/>
        <w:jc w:val="left"/>
      </w:pPr>
      <w:r w:rsidRPr="00222532">
        <w:rPr>
          <w:color w:val="000000"/>
          <w:kern w:val="0"/>
          <w:sz w:val="24"/>
          <w:szCs w:val="24"/>
        </w:rPr>
        <w:t>6.</w:t>
      </w:r>
      <w:r w:rsidRPr="005A0259">
        <w:rPr>
          <w:color w:val="000000"/>
          <w:kern w:val="0"/>
          <w:sz w:val="24"/>
          <w:szCs w:val="24"/>
        </w:rPr>
        <w:t>（1）</w:t>
      </w:r>
      <w:r w:rsidRPr="005A0259">
        <w:rPr>
          <w:sz w:val="24"/>
          <w:szCs w:val="24"/>
        </w:rPr>
        <w:t>參與</w:t>
      </w:r>
      <w:r w:rsidRPr="005A0259">
        <w:rPr>
          <w:color w:val="000000"/>
          <w:kern w:val="0"/>
          <w:sz w:val="24"/>
          <w:szCs w:val="24"/>
        </w:rPr>
        <w:t>推廣教育之授課每滿1小時1點，如與他人</w:t>
      </w:r>
      <w:proofErr w:type="gramStart"/>
      <w:r w:rsidRPr="005A0259">
        <w:rPr>
          <w:color w:val="000000"/>
          <w:kern w:val="0"/>
          <w:sz w:val="24"/>
          <w:szCs w:val="24"/>
        </w:rPr>
        <w:t>合授，</w:t>
      </w:r>
      <w:proofErr w:type="gramEnd"/>
      <w:r w:rsidRPr="005A0259">
        <w:rPr>
          <w:color w:val="000000"/>
          <w:kern w:val="0"/>
          <w:sz w:val="24"/>
          <w:szCs w:val="24"/>
        </w:rPr>
        <w:t>則依</w:t>
      </w:r>
      <w:proofErr w:type="gramStart"/>
      <w:r w:rsidRPr="005A0259">
        <w:rPr>
          <w:color w:val="000000"/>
          <w:kern w:val="0"/>
          <w:sz w:val="24"/>
          <w:szCs w:val="24"/>
        </w:rPr>
        <w:t>所授時</w:t>
      </w:r>
      <w:proofErr w:type="gramEnd"/>
      <w:r w:rsidRPr="005A0259">
        <w:rPr>
          <w:color w:val="000000"/>
          <w:kern w:val="0"/>
          <w:sz w:val="24"/>
          <w:szCs w:val="24"/>
        </w:rPr>
        <w:t>數計算。</w:t>
      </w:r>
    </w:p>
    <w:p w14:paraId="0FAF3CCE" w14:textId="77777777" w:rsidR="00346DF5" w:rsidRPr="00222532" w:rsidRDefault="00F94D29" w:rsidP="005A0259">
      <w:pPr>
        <w:snapToGrid w:val="0"/>
        <w:spacing w:afterLines="30" w:after="122" w:line="400" w:lineRule="exact"/>
        <w:ind w:leftChars="259" w:left="1246" w:hanging="624"/>
        <w:rPr>
          <w:rFonts w:ascii="標楷體" w:eastAsia="標楷體" w:hAnsi="標楷體"/>
          <w:color w:val="000000"/>
          <w:kern w:val="0"/>
        </w:rPr>
      </w:pPr>
      <w:r w:rsidRPr="005A0259">
        <w:rPr>
          <w:rFonts w:ascii="標楷體" w:eastAsia="標楷體" w:hAnsi="標楷體"/>
        </w:rPr>
        <w:t>（2）參</w:t>
      </w:r>
      <w:r w:rsidRPr="00222532">
        <w:rPr>
          <w:rFonts w:ascii="標楷體" w:eastAsia="標楷體" w:hAnsi="標楷體"/>
          <w:color w:val="000000"/>
          <w:kern w:val="0"/>
        </w:rPr>
        <w:t>與各類專班學程之授課每滿1小時1點，如與他人合授，則依所授時數計算。</w:t>
      </w:r>
    </w:p>
    <w:p w14:paraId="50BC559F" w14:textId="77777777" w:rsidR="00346DF5" w:rsidRPr="005A0259" w:rsidRDefault="00F94D29" w:rsidP="005A0259">
      <w:pPr>
        <w:pStyle w:val="a3"/>
        <w:tabs>
          <w:tab w:val="clear" w:pos="540"/>
        </w:tabs>
        <w:spacing w:afterLines="30" w:after="122" w:line="400" w:lineRule="exact"/>
        <w:ind w:left="595" w:hanging="232"/>
        <w:jc w:val="left"/>
        <w:rPr>
          <w:color w:val="000000"/>
          <w:kern w:val="0"/>
          <w:sz w:val="24"/>
          <w:szCs w:val="24"/>
        </w:rPr>
      </w:pPr>
      <w:r w:rsidRPr="00222532">
        <w:rPr>
          <w:color w:val="000000"/>
          <w:kern w:val="0"/>
          <w:sz w:val="24"/>
          <w:szCs w:val="24"/>
        </w:rPr>
        <w:t>7.</w:t>
      </w:r>
      <w:r w:rsidRPr="00222532">
        <w:rPr>
          <w:color w:val="000000"/>
          <w:kern w:val="0"/>
        </w:rPr>
        <w:t xml:space="preserve"> </w:t>
      </w:r>
      <w:r w:rsidRPr="00222532">
        <w:rPr>
          <w:color w:val="000000"/>
          <w:kern w:val="0"/>
          <w:sz w:val="24"/>
          <w:szCs w:val="24"/>
        </w:rPr>
        <w:t>開辦公私立機構委辦</w:t>
      </w:r>
      <w:r w:rsidRPr="005A0259">
        <w:rPr>
          <w:color w:val="000000"/>
          <w:kern w:val="0"/>
          <w:sz w:val="24"/>
          <w:szCs w:val="24"/>
        </w:rPr>
        <w:t>教育訓練案主持人或專案班主任每案30點。</w:t>
      </w:r>
    </w:p>
    <w:p w14:paraId="642D83BC" w14:textId="77777777" w:rsidR="00346DF5" w:rsidRPr="005A0259" w:rsidRDefault="00F94D29" w:rsidP="005A0259">
      <w:pPr>
        <w:pStyle w:val="a3"/>
        <w:tabs>
          <w:tab w:val="clear" w:pos="540"/>
        </w:tabs>
        <w:spacing w:afterLines="30" w:after="122" w:line="400" w:lineRule="exact"/>
        <w:ind w:left="595" w:hanging="232"/>
        <w:jc w:val="left"/>
        <w:rPr>
          <w:sz w:val="24"/>
          <w:szCs w:val="24"/>
        </w:rPr>
      </w:pPr>
      <w:r w:rsidRPr="005A0259">
        <w:rPr>
          <w:color w:val="000000"/>
          <w:kern w:val="0"/>
          <w:sz w:val="24"/>
          <w:szCs w:val="24"/>
        </w:rPr>
        <w:t>8. 擔任校務會議</w:t>
      </w:r>
      <w:r w:rsidRPr="005A0259">
        <w:rPr>
          <w:sz w:val="24"/>
          <w:szCs w:val="24"/>
        </w:rPr>
        <w:t>及校、院、系內各種委員會選任委員每學期20點。</w:t>
      </w:r>
    </w:p>
    <w:p w14:paraId="4123AE5F" w14:textId="77777777" w:rsidR="00346DF5" w:rsidRPr="005A0259" w:rsidRDefault="00F94D29" w:rsidP="005A0259">
      <w:pPr>
        <w:pStyle w:val="a3"/>
        <w:tabs>
          <w:tab w:val="clear" w:pos="540"/>
        </w:tabs>
        <w:spacing w:after="0" w:line="400" w:lineRule="exact"/>
        <w:ind w:left="1204" w:hanging="840"/>
        <w:jc w:val="left"/>
        <w:rPr>
          <w:sz w:val="24"/>
          <w:szCs w:val="24"/>
        </w:rPr>
      </w:pPr>
      <w:r w:rsidRPr="005A0259">
        <w:rPr>
          <w:sz w:val="24"/>
          <w:szCs w:val="24"/>
        </w:rPr>
        <w:t>9.（1）主辦或執行校內各項研討會</w:t>
      </w:r>
      <w:r w:rsidR="00A322FD">
        <w:rPr>
          <w:rFonts w:hint="eastAsia"/>
          <w:sz w:val="24"/>
          <w:szCs w:val="24"/>
        </w:rPr>
        <w:t>（</w:t>
      </w:r>
      <w:r w:rsidRPr="005A0259">
        <w:rPr>
          <w:sz w:val="24"/>
          <w:szCs w:val="24"/>
        </w:rPr>
        <w:t>不含發表論文</w:t>
      </w:r>
      <w:r w:rsidR="00A322FD">
        <w:rPr>
          <w:rFonts w:hint="eastAsia"/>
          <w:sz w:val="24"/>
          <w:szCs w:val="24"/>
        </w:rPr>
        <w:t>）</w:t>
      </w:r>
      <w:r w:rsidRPr="005A0259">
        <w:rPr>
          <w:sz w:val="24"/>
          <w:szCs w:val="24"/>
        </w:rPr>
        <w:t>工作，有具體證明者每案20點，校際每案50點，國際性每案100點，依職責程度由主辦單位分配。</w:t>
      </w:r>
    </w:p>
    <w:p w14:paraId="10E53BA5" w14:textId="77777777" w:rsidR="00346DF5" w:rsidRPr="005A0259" w:rsidRDefault="00F94D29" w:rsidP="005A0259">
      <w:pPr>
        <w:snapToGrid w:val="0"/>
        <w:spacing w:line="400" w:lineRule="exact"/>
        <w:ind w:leftChars="259" w:left="1248" w:hanging="626"/>
        <w:rPr>
          <w:rFonts w:ascii="標楷體" w:eastAsia="標楷體" w:hAnsi="標楷體"/>
        </w:rPr>
      </w:pPr>
      <w:r w:rsidRPr="00222532">
        <w:rPr>
          <w:rFonts w:ascii="標楷體" w:eastAsia="標楷體" w:hAnsi="標楷體"/>
          <w:color w:val="000000"/>
          <w:kern w:val="0"/>
        </w:rPr>
        <w:t>（2）擔任校內研討會</w:t>
      </w:r>
      <w:r w:rsidRPr="005A0259">
        <w:rPr>
          <w:rFonts w:ascii="標楷體" w:eastAsia="標楷體" w:hAnsi="標楷體"/>
        </w:rPr>
        <w:t>之主要演講者、主持人、引言人、與談人、審稿或口譯工作者每案20點，校際每案50點，國際性每案100點，依職責程度由主辦單位分配。</w:t>
      </w:r>
    </w:p>
    <w:p w14:paraId="452DE735" w14:textId="77777777" w:rsidR="00346DF5" w:rsidRPr="00222532" w:rsidRDefault="00F94D29" w:rsidP="005A0259">
      <w:pPr>
        <w:snapToGrid w:val="0"/>
        <w:spacing w:afterLines="30" w:after="122" w:line="400" w:lineRule="exact"/>
        <w:ind w:leftChars="259" w:left="1246" w:hanging="624"/>
        <w:rPr>
          <w:rFonts w:ascii="標楷體" w:eastAsia="標楷體" w:hAnsi="標楷體"/>
        </w:rPr>
      </w:pPr>
      <w:r w:rsidRPr="005A0259">
        <w:rPr>
          <w:rFonts w:ascii="標楷體" w:eastAsia="標楷體" w:hAnsi="標楷體"/>
        </w:rPr>
        <w:t>（3）擔任校外主辦各類研討會之主要演講者、主持人、引言人、與談人、審稿或口譯工作者每案10點。</w:t>
      </w:r>
    </w:p>
    <w:p w14:paraId="0D0BB3EC" w14:textId="77777777" w:rsidR="00346DF5" w:rsidRPr="00222532" w:rsidRDefault="00F94D29">
      <w:pPr>
        <w:pStyle w:val="a3"/>
        <w:tabs>
          <w:tab w:val="clear" w:pos="540"/>
        </w:tabs>
        <w:spacing w:after="0" w:line="400" w:lineRule="exact"/>
        <w:ind w:left="600" w:hanging="432"/>
        <w:rPr>
          <w:color w:val="000000"/>
          <w:kern w:val="0"/>
          <w:sz w:val="24"/>
          <w:szCs w:val="24"/>
        </w:rPr>
      </w:pPr>
      <w:r w:rsidRPr="00222532">
        <w:rPr>
          <w:color w:val="000000"/>
          <w:kern w:val="0"/>
          <w:sz w:val="24"/>
          <w:szCs w:val="24"/>
        </w:rPr>
        <w:t>10.指導學生參與競賽得獎</w:t>
      </w:r>
    </w:p>
    <w:p w14:paraId="15022C25" w14:textId="77777777" w:rsidR="00346DF5" w:rsidRPr="00222532" w:rsidRDefault="005A0259" w:rsidP="005A0259">
      <w:pPr>
        <w:snapToGrid w:val="0"/>
        <w:spacing w:line="400" w:lineRule="exact"/>
        <w:ind w:left="597" w:hanging="30"/>
        <w:rPr>
          <w:rFonts w:ascii="標楷體" w:eastAsia="標楷體" w:hAnsi="標楷體"/>
          <w:color w:val="000000"/>
          <w:kern w:val="0"/>
        </w:rPr>
      </w:pPr>
      <w:r>
        <w:rPr>
          <w:rFonts w:ascii="標楷體" w:eastAsia="標楷體" w:hAnsi="標楷體"/>
          <w:color w:val="000000"/>
          <w:kern w:val="0"/>
        </w:rPr>
        <w:t xml:space="preserve">(1) </w:t>
      </w:r>
      <w:r w:rsidR="00F94D29" w:rsidRPr="00222532">
        <w:rPr>
          <w:rFonts w:ascii="標楷體" w:eastAsia="標楷體" w:hAnsi="標楷體"/>
          <w:color w:val="000000"/>
          <w:kern w:val="0"/>
        </w:rPr>
        <w:t>國際性競賽，依名次排序：</w:t>
      </w:r>
    </w:p>
    <w:p w14:paraId="0F643EE4"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A. </w:t>
      </w:r>
      <w:r w:rsidR="00F94D29" w:rsidRPr="00222532">
        <w:rPr>
          <w:rFonts w:ascii="標楷體" w:eastAsia="標楷體" w:hAnsi="標楷體"/>
          <w:color w:val="000000"/>
          <w:kern w:val="0"/>
        </w:rPr>
        <w:t>金牌100點。</w:t>
      </w:r>
    </w:p>
    <w:p w14:paraId="13CD7431"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B. </w:t>
      </w:r>
      <w:r w:rsidR="00F94D29" w:rsidRPr="00222532">
        <w:rPr>
          <w:rFonts w:ascii="標楷體" w:eastAsia="標楷體" w:hAnsi="標楷體"/>
          <w:color w:val="000000"/>
          <w:kern w:val="0"/>
        </w:rPr>
        <w:t>銀牌80點。</w:t>
      </w:r>
    </w:p>
    <w:p w14:paraId="4BEF3A97"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C. </w:t>
      </w:r>
      <w:r w:rsidR="00F94D29" w:rsidRPr="00222532">
        <w:rPr>
          <w:rFonts w:ascii="標楷體" w:eastAsia="標楷體" w:hAnsi="標楷體"/>
          <w:color w:val="000000"/>
          <w:kern w:val="0"/>
        </w:rPr>
        <w:t>銅牌50點。</w:t>
      </w:r>
    </w:p>
    <w:p w14:paraId="33A794F0" w14:textId="77777777" w:rsidR="00346DF5" w:rsidRPr="00222532" w:rsidRDefault="005A0259" w:rsidP="005A0259">
      <w:pPr>
        <w:snapToGrid w:val="0"/>
        <w:spacing w:line="400" w:lineRule="exact"/>
        <w:ind w:left="595" w:firstLine="397"/>
        <w:rPr>
          <w:rFonts w:ascii="標楷體" w:eastAsia="標楷體" w:hAnsi="標楷體"/>
          <w:color w:val="000000"/>
          <w:kern w:val="0"/>
        </w:rPr>
      </w:pPr>
      <w:r>
        <w:rPr>
          <w:rFonts w:ascii="標楷體" w:eastAsia="標楷體" w:hAnsi="標楷體"/>
          <w:color w:val="000000"/>
          <w:kern w:val="0"/>
        </w:rPr>
        <w:t xml:space="preserve">D. </w:t>
      </w:r>
      <w:r w:rsidR="00F94D29" w:rsidRPr="00222532">
        <w:rPr>
          <w:rFonts w:ascii="標楷體" w:eastAsia="標楷體" w:hAnsi="標楷體"/>
          <w:color w:val="000000"/>
          <w:kern w:val="0"/>
        </w:rPr>
        <w:t>佳作者30點。</w:t>
      </w:r>
    </w:p>
    <w:p w14:paraId="3F098C1C" w14:textId="77777777" w:rsidR="00346DF5" w:rsidRPr="00222532" w:rsidRDefault="005A0259" w:rsidP="005A0259">
      <w:pPr>
        <w:snapToGrid w:val="0"/>
        <w:spacing w:line="400" w:lineRule="exact"/>
        <w:ind w:left="597" w:hanging="30"/>
        <w:rPr>
          <w:rFonts w:ascii="標楷體" w:eastAsia="標楷體" w:hAnsi="標楷體"/>
          <w:color w:val="000000"/>
          <w:kern w:val="0"/>
        </w:rPr>
      </w:pPr>
      <w:r>
        <w:rPr>
          <w:rFonts w:ascii="標楷體" w:eastAsia="標楷體" w:hAnsi="標楷體"/>
          <w:color w:val="000000"/>
          <w:kern w:val="0"/>
        </w:rPr>
        <w:t>(</w:t>
      </w:r>
      <w:r w:rsidR="00F94D29" w:rsidRPr="00222532">
        <w:rPr>
          <w:rFonts w:ascii="標楷體" w:eastAsia="標楷體" w:hAnsi="標楷體"/>
          <w:color w:val="000000"/>
          <w:kern w:val="0"/>
        </w:rPr>
        <w:t>2</w:t>
      </w:r>
      <w:r>
        <w:rPr>
          <w:rFonts w:ascii="標楷體" w:eastAsia="標楷體" w:hAnsi="標楷體"/>
          <w:color w:val="000000"/>
          <w:kern w:val="0"/>
        </w:rPr>
        <w:t xml:space="preserve">) </w:t>
      </w:r>
      <w:r w:rsidR="00F94D29" w:rsidRPr="00222532">
        <w:rPr>
          <w:rFonts w:ascii="標楷體" w:eastAsia="標楷體" w:hAnsi="標楷體"/>
          <w:color w:val="000000"/>
          <w:kern w:val="0"/>
        </w:rPr>
        <w:t>全國性競賽得獎者，依名次排序：</w:t>
      </w:r>
    </w:p>
    <w:p w14:paraId="6C50EE9A"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A. </w:t>
      </w:r>
      <w:r w:rsidR="00F94D29" w:rsidRPr="00222532">
        <w:rPr>
          <w:rFonts w:ascii="標楷體" w:eastAsia="標楷體" w:hAnsi="標楷體"/>
          <w:color w:val="000000"/>
          <w:kern w:val="0"/>
        </w:rPr>
        <w:t>金牌60點。</w:t>
      </w:r>
    </w:p>
    <w:p w14:paraId="77DE8161"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B. </w:t>
      </w:r>
      <w:r w:rsidR="00F94D29" w:rsidRPr="00222532">
        <w:rPr>
          <w:rFonts w:ascii="標楷體" w:eastAsia="標楷體" w:hAnsi="標楷體"/>
          <w:color w:val="000000"/>
          <w:kern w:val="0"/>
        </w:rPr>
        <w:t>銀牌45點。</w:t>
      </w:r>
    </w:p>
    <w:p w14:paraId="2E1654C2" w14:textId="77777777" w:rsidR="00346DF5" w:rsidRPr="00222532" w:rsidRDefault="005A0259" w:rsidP="005A0259">
      <w:pPr>
        <w:snapToGrid w:val="0"/>
        <w:spacing w:line="400" w:lineRule="exact"/>
        <w:ind w:left="597" w:firstLine="396"/>
        <w:rPr>
          <w:rFonts w:ascii="標楷體" w:eastAsia="標楷體" w:hAnsi="標楷體"/>
          <w:color w:val="000000"/>
          <w:kern w:val="0"/>
        </w:rPr>
      </w:pPr>
      <w:r>
        <w:rPr>
          <w:rFonts w:ascii="標楷體" w:eastAsia="標楷體" w:hAnsi="標楷體"/>
          <w:color w:val="000000"/>
          <w:kern w:val="0"/>
        </w:rPr>
        <w:t xml:space="preserve">C. </w:t>
      </w:r>
      <w:r w:rsidR="00F94D29" w:rsidRPr="00222532">
        <w:rPr>
          <w:rFonts w:ascii="標楷體" w:eastAsia="標楷體" w:hAnsi="標楷體"/>
          <w:color w:val="000000"/>
          <w:kern w:val="0"/>
        </w:rPr>
        <w:t>銅牌30點。</w:t>
      </w:r>
    </w:p>
    <w:p w14:paraId="29BE6D52" w14:textId="77777777" w:rsidR="00346DF5" w:rsidRDefault="005A0259" w:rsidP="005A0259">
      <w:pPr>
        <w:snapToGrid w:val="0"/>
        <w:spacing w:afterLines="30" w:after="122" w:line="400" w:lineRule="exact"/>
        <w:ind w:left="595" w:firstLine="397"/>
        <w:rPr>
          <w:rFonts w:ascii="標楷體" w:eastAsia="標楷體" w:hAnsi="標楷體"/>
          <w:color w:val="000000"/>
          <w:kern w:val="0"/>
        </w:rPr>
      </w:pPr>
      <w:r w:rsidRPr="005A0259">
        <w:rPr>
          <w:rFonts w:ascii="標楷體" w:eastAsia="標楷體" w:hAnsi="標楷體"/>
          <w:color w:val="000000"/>
          <w:kern w:val="0"/>
        </w:rPr>
        <w:t xml:space="preserve">D. </w:t>
      </w:r>
      <w:r w:rsidR="00F94D29" w:rsidRPr="00222532">
        <w:rPr>
          <w:rFonts w:ascii="標楷體" w:eastAsia="標楷體" w:hAnsi="標楷體"/>
          <w:color w:val="000000"/>
          <w:kern w:val="0"/>
        </w:rPr>
        <w:t>佳作者15點。</w:t>
      </w:r>
    </w:p>
    <w:p w14:paraId="0974AA46" w14:textId="77777777" w:rsidR="005A0259" w:rsidRPr="00222532" w:rsidRDefault="005A0259" w:rsidP="005A0259">
      <w:pPr>
        <w:snapToGrid w:val="0"/>
        <w:spacing w:afterLines="30" w:after="122" w:line="400" w:lineRule="exact"/>
        <w:ind w:left="595" w:firstLine="397"/>
        <w:rPr>
          <w:rFonts w:ascii="標楷體" w:eastAsia="標楷體" w:hAnsi="標楷體"/>
        </w:rPr>
      </w:pPr>
    </w:p>
    <w:p w14:paraId="5BB4FDD8" w14:textId="77777777" w:rsidR="00346DF5" w:rsidRPr="005A0259" w:rsidRDefault="00F94D29" w:rsidP="005A0259">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11.</w:t>
      </w:r>
      <w:r w:rsidRPr="005A0259">
        <w:rPr>
          <w:color w:val="000000"/>
          <w:kern w:val="0"/>
          <w:sz w:val="24"/>
          <w:szCs w:val="24"/>
        </w:rPr>
        <w:t xml:space="preserve"> </w:t>
      </w:r>
      <w:r w:rsidRPr="00222532">
        <w:rPr>
          <w:color w:val="000000"/>
          <w:kern w:val="0"/>
          <w:sz w:val="24"/>
          <w:szCs w:val="24"/>
        </w:rPr>
        <w:t>辦理國際認證及一般專業認證業務</w:t>
      </w:r>
      <w:r w:rsidR="00A322FD">
        <w:rPr>
          <w:rFonts w:hint="eastAsia"/>
          <w:color w:val="000000"/>
          <w:kern w:val="0"/>
          <w:sz w:val="24"/>
          <w:szCs w:val="24"/>
        </w:rPr>
        <w:t>（</w:t>
      </w:r>
      <w:r w:rsidRPr="00222532">
        <w:rPr>
          <w:color w:val="000000"/>
          <w:kern w:val="0"/>
          <w:sz w:val="24"/>
          <w:szCs w:val="24"/>
        </w:rPr>
        <w:t>非指擔任委員</w:t>
      </w:r>
      <w:r w:rsidR="00A322FD">
        <w:rPr>
          <w:rFonts w:hint="eastAsia"/>
          <w:color w:val="000000"/>
          <w:kern w:val="0"/>
          <w:sz w:val="24"/>
          <w:szCs w:val="24"/>
        </w:rPr>
        <w:t>）</w:t>
      </w:r>
      <w:r w:rsidRPr="00222532">
        <w:rPr>
          <w:color w:val="000000"/>
          <w:kern w:val="0"/>
          <w:sz w:val="24"/>
          <w:szCs w:val="24"/>
        </w:rPr>
        <w:t>每案100點，由主辦人員依貢獻分配</w:t>
      </w:r>
      <w:r w:rsidRPr="005A0259">
        <w:rPr>
          <w:color w:val="000000"/>
          <w:kern w:val="0"/>
          <w:sz w:val="24"/>
          <w:szCs w:val="24"/>
        </w:rPr>
        <w:t>。</w:t>
      </w:r>
    </w:p>
    <w:p w14:paraId="497B2D12" w14:textId="77777777" w:rsidR="00346DF5" w:rsidRPr="005A0259" w:rsidRDefault="00F94D29" w:rsidP="005A0259">
      <w:pPr>
        <w:pStyle w:val="a3"/>
        <w:tabs>
          <w:tab w:val="clear" w:pos="540"/>
        </w:tabs>
        <w:spacing w:after="0" w:line="400" w:lineRule="exact"/>
        <w:ind w:left="1204" w:hanging="840"/>
        <w:jc w:val="left"/>
        <w:rPr>
          <w:color w:val="000000"/>
          <w:kern w:val="0"/>
          <w:sz w:val="24"/>
          <w:szCs w:val="24"/>
        </w:rPr>
      </w:pPr>
      <w:r w:rsidRPr="005A0259">
        <w:rPr>
          <w:color w:val="000000"/>
          <w:kern w:val="0"/>
          <w:sz w:val="24"/>
          <w:szCs w:val="24"/>
        </w:rPr>
        <w:t>12</w:t>
      </w:r>
      <w:r w:rsidRPr="005A0259">
        <w:rPr>
          <w:b/>
          <w:color w:val="000000"/>
          <w:kern w:val="0"/>
          <w:sz w:val="24"/>
          <w:szCs w:val="24"/>
        </w:rPr>
        <w:t>.</w:t>
      </w:r>
      <w:r w:rsidRPr="005A0259">
        <w:rPr>
          <w:color w:val="000000"/>
          <w:kern w:val="0"/>
          <w:sz w:val="24"/>
          <w:szCs w:val="24"/>
        </w:rPr>
        <w:t>（1）全校性委員會執行秘書每學期30點。</w:t>
      </w:r>
    </w:p>
    <w:p w14:paraId="157CF112" w14:textId="77777777" w:rsidR="00346DF5" w:rsidRPr="00222532" w:rsidRDefault="00F94D29" w:rsidP="005A0259">
      <w:pPr>
        <w:snapToGrid w:val="0"/>
        <w:spacing w:afterLines="30" w:after="122" w:line="400" w:lineRule="exact"/>
        <w:ind w:leftChars="295" w:left="1071" w:hanging="363"/>
        <w:rPr>
          <w:rFonts w:ascii="標楷體" w:eastAsia="標楷體" w:hAnsi="標楷體"/>
        </w:rPr>
      </w:pPr>
      <w:r w:rsidRPr="005A0259">
        <w:rPr>
          <w:rFonts w:ascii="標楷體" w:eastAsia="標楷體" w:hAnsi="標楷體"/>
          <w:color w:val="000000"/>
          <w:kern w:val="0"/>
        </w:rPr>
        <w:t>（2）</w:t>
      </w:r>
      <w:proofErr w:type="gramStart"/>
      <w:r w:rsidRPr="005A0259">
        <w:rPr>
          <w:rFonts w:ascii="標楷體" w:eastAsia="標楷體" w:hAnsi="標楷體"/>
          <w:color w:val="000000"/>
          <w:kern w:val="0"/>
        </w:rPr>
        <w:t>全院</w:t>
      </w:r>
      <w:r w:rsidRPr="00222532">
        <w:rPr>
          <w:rFonts w:ascii="標楷體" w:eastAsia="標楷體" w:hAnsi="標楷體"/>
          <w:color w:val="000000"/>
          <w:kern w:val="0"/>
        </w:rPr>
        <w:t>性委員會</w:t>
      </w:r>
      <w:proofErr w:type="gramEnd"/>
      <w:r w:rsidRPr="00222532">
        <w:rPr>
          <w:rFonts w:ascii="標楷體" w:eastAsia="標楷體" w:hAnsi="標楷體"/>
          <w:color w:val="000000"/>
          <w:kern w:val="0"/>
        </w:rPr>
        <w:t>執行秘書每學期20點。</w:t>
      </w:r>
    </w:p>
    <w:p w14:paraId="7538F7BB" w14:textId="77777777" w:rsidR="00346DF5" w:rsidRPr="005A0259" w:rsidRDefault="00F94D29" w:rsidP="005A0259">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13.</w:t>
      </w:r>
      <w:r w:rsidRPr="00222532">
        <w:rPr>
          <w:color w:val="000000"/>
          <w:kern w:val="0"/>
        </w:rPr>
        <w:t xml:space="preserve"> </w:t>
      </w:r>
      <w:r w:rsidRPr="00222532">
        <w:rPr>
          <w:color w:val="000000"/>
          <w:kern w:val="0"/>
          <w:sz w:val="24"/>
          <w:szCs w:val="24"/>
        </w:rPr>
        <w:t>學術期刊編輯每學期20點，外文國際性50點，全國性30點，其他20點。</w:t>
      </w:r>
    </w:p>
    <w:p w14:paraId="2584C9FB" w14:textId="77777777" w:rsidR="00346DF5" w:rsidRPr="00222532" w:rsidRDefault="00F94D29" w:rsidP="005A0259">
      <w:pPr>
        <w:pStyle w:val="a3"/>
        <w:tabs>
          <w:tab w:val="clear" w:pos="540"/>
        </w:tabs>
        <w:spacing w:afterLines="30" w:after="122" w:line="400" w:lineRule="exact"/>
        <w:ind w:left="851" w:hanging="488"/>
        <w:jc w:val="left"/>
      </w:pPr>
      <w:r w:rsidRPr="00222532">
        <w:rPr>
          <w:color w:val="000000"/>
          <w:kern w:val="0"/>
          <w:sz w:val="24"/>
          <w:szCs w:val="24"/>
        </w:rPr>
        <w:t>14.</w:t>
      </w:r>
      <w:r w:rsidRPr="005A0259">
        <w:rPr>
          <w:color w:val="000000"/>
          <w:kern w:val="0"/>
          <w:sz w:val="24"/>
          <w:szCs w:val="24"/>
        </w:rPr>
        <w:t xml:space="preserve"> </w:t>
      </w:r>
      <w:r w:rsidRPr="00222532">
        <w:rPr>
          <w:color w:val="000000"/>
          <w:kern w:val="0"/>
          <w:sz w:val="24"/>
          <w:szCs w:val="24"/>
        </w:rPr>
        <w:t>學術期刊審稿每篇5點。</w:t>
      </w:r>
    </w:p>
    <w:p w14:paraId="72455E33" w14:textId="77777777" w:rsidR="00346DF5" w:rsidRPr="005A0259" w:rsidRDefault="00F94D29" w:rsidP="005A0259">
      <w:pPr>
        <w:pStyle w:val="a3"/>
        <w:tabs>
          <w:tab w:val="clear" w:pos="540"/>
        </w:tabs>
        <w:spacing w:after="0" w:line="400" w:lineRule="exact"/>
        <w:ind w:left="1204" w:hanging="840"/>
        <w:jc w:val="left"/>
        <w:rPr>
          <w:color w:val="000000"/>
          <w:kern w:val="0"/>
          <w:sz w:val="24"/>
          <w:szCs w:val="24"/>
        </w:rPr>
      </w:pPr>
      <w:r w:rsidRPr="005A0259">
        <w:rPr>
          <w:color w:val="000000"/>
          <w:kern w:val="0"/>
          <w:sz w:val="24"/>
          <w:szCs w:val="24"/>
        </w:rPr>
        <w:t>15.（1）各類招生工作命題委員、閱卷委員、書審委員每次20點。</w:t>
      </w:r>
    </w:p>
    <w:p w14:paraId="6A3BB752" w14:textId="77777777" w:rsidR="00346DF5" w:rsidRPr="00222532" w:rsidRDefault="00F94D29" w:rsidP="005A0259">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（2）協助教務處或國際</w:t>
      </w:r>
      <w:proofErr w:type="gramStart"/>
      <w:r w:rsidRPr="00222532">
        <w:rPr>
          <w:rFonts w:ascii="標楷體" w:eastAsia="標楷體" w:hAnsi="標楷體"/>
          <w:color w:val="000000"/>
          <w:kern w:val="0"/>
        </w:rPr>
        <w:t>事務處國</w:t>
      </w:r>
      <w:proofErr w:type="gramEnd"/>
      <w:r w:rsidR="00A322FD">
        <w:rPr>
          <w:rFonts w:ascii="標楷體" w:eastAsia="標楷體" w:hAnsi="標楷體" w:hint="eastAsia"/>
          <w:color w:val="000000"/>
          <w:kern w:val="0"/>
        </w:rPr>
        <w:t>（</w:t>
      </w:r>
      <w:r w:rsidRPr="00222532">
        <w:rPr>
          <w:rFonts w:ascii="標楷體" w:eastAsia="標楷體" w:hAnsi="標楷體"/>
          <w:color w:val="000000"/>
          <w:kern w:val="0"/>
        </w:rPr>
        <w:t>境</w:t>
      </w:r>
      <w:r w:rsidR="00A322FD">
        <w:rPr>
          <w:rFonts w:ascii="標楷體" w:eastAsia="標楷體" w:hAnsi="標楷體" w:hint="eastAsia"/>
          <w:color w:val="000000"/>
          <w:kern w:val="0"/>
        </w:rPr>
        <w:t>）</w:t>
      </w:r>
      <w:r w:rsidRPr="00222532">
        <w:rPr>
          <w:rFonts w:ascii="標楷體" w:eastAsia="標楷體" w:hAnsi="標楷體"/>
          <w:color w:val="000000"/>
          <w:kern w:val="0"/>
        </w:rPr>
        <w:t>外或校外各類招生活動每次20點。</w:t>
      </w:r>
    </w:p>
    <w:p w14:paraId="0FF4BB1B" w14:textId="77777777" w:rsidR="00346DF5" w:rsidRPr="005A0259" w:rsidRDefault="00F94D29" w:rsidP="005A0259">
      <w:pPr>
        <w:pStyle w:val="a3"/>
        <w:tabs>
          <w:tab w:val="clear" w:pos="540"/>
        </w:tabs>
        <w:spacing w:after="0" w:line="400" w:lineRule="exact"/>
        <w:ind w:left="1276" w:hanging="912"/>
        <w:jc w:val="left"/>
        <w:rPr>
          <w:color w:val="000000"/>
          <w:kern w:val="0"/>
          <w:sz w:val="24"/>
          <w:szCs w:val="24"/>
        </w:rPr>
      </w:pPr>
      <w:r w:rsidRPr="00222532">
        <w:rPr>
          <w:color w:val="000000"/>
          <w:kern w:val="0"/>
          <w:sz w:val="24"/>
          <w:szCs w:val="24"/>
        </w:rPr>
        <w:t>16.</w:t>
      </w:r>
      <w:r w:rsidRPr="005A0259">
        <w:rPr>
          <w:color w:val="000000"/>
          <w:kern w:val="0"/>
          <w:sz w:val="24"/>
          <w:szCs w:val="24"/>
        </w:rPr>
        <w:t>（1）擔任本校博碩士論文考試委員博士論文每冊10點, 碩士論文每冊5點</w:t>
      </w:r>
      <w:r w:rsidR="005A0259">
        <w:rPr>
          <w:rFonts w:hint="eastAsia"/>
          <w:color w:val="000000"/>
          <w:kern w:val="0"/>
          <w:sz w:val="24"/>
          <w:szCs w:val="24"/>
        </w:rPr>
        <w:t>（</w:t>
      </w:r>
      <w:r w:rsidRPr="005A0259">
        <w:rPr>
          <w:color w:val="000000"/>
          <w:kern w:val="0"/>
          <w:sz w:val="24"/>
          <w:szCs w:val="24"/>
        </w:rPr>
        <w:t>指導教授不得點</w:t>
      </w:r>
      <w:r w:rsidR="005A0259">
        <w:rPr>
          <w:rFonts w:hint="eastAsia"/>
          <w:color w:val="000000"/>
          <w:kern w:val="0"/>
          <w:sz w:val="24"/>
          <w:szCs w:val="24"/>
        </w:rPr>
        <w:t>）</w:t>
      </w:r>
      <w:r w:rsidRPr="005A0259">
        <w:rPr>
          <w:color w:val="000000"/>
          <w:kern w:val="0"/>
          <w:sz w:val="24"/>
          <w:szCs w:val="24"/>
        </w:rPr>
        <w:t>。</w:t>
      </w:r>
    </w:p>
    <w:p w14:paraId="3ABAA704" w14:textId="77777777" w:rsidR="00A322FD" w:rsidRDefault="00F94D29" w:rsidP="00A322FD">
      <w:pPr>
        <w:snapToGrid w:val="0"/>
        <w:spacing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（2）擔任</w:t>
      </w:r>
      <w:proofErr w:type="gramStart"/>
      <w:r w:rsidRPr="00222532">
        <w:rPr>
          <w:rFonts w:ascii="標楷體" w:eastAsia="標楷體" w:hAnsi="標楷體"/>
          <w:color w:val="000000"/>
          <w:kern w:val="0"/>
        </w:rPr>
        <w:t>校外博</w:t>
      </w:r>
      <w:proofErr w:type="gramEnd"/>
      <w:r w:rsidRPr="00222532">
        <w:rPr>
          <w:rFonts w:ascii="標楷體" w:eastAsia="標楷體" w:hAnsi="標楷體"/>
          <w:color w:val="000000"/>
          <w:kern w:val="0"/>
        </w:rPr>
        <w:t>碩士論文考試委員、校外博士論文每冊20點, 碩士論文每冊10點。</w:t>
      </w:r>
    </w:p>
    <w:p w14:paraId="25A624BD" w14:textId="77777777" w:rsidR="00346DF5" w:rsidRPr="00222532" w:rsidRDefault="00F94D29" w:rsidP="00A322FD">
      <w:pPr>
        <w:snapToGrid w:val="0"/>
        <w:spacing w:afterLines="30" w:after="122" w:line="400" w:lineRule="exact"/>
        <w:ind w:leftChars="531" w:left="1842" w:hanging="568"/>
        <w:rPr>
          <w:rFonts w:ascii="標楷體" w:eastAsia="標楷體" w:hAnsi="標楷體"/>
          <w:color w:val="000000"/>
          <w:kern w:val="0"/>
        </w:rPr>
      </w:pPr>
      <w:r w:rsidRPr="00222532">
        <w:rPr>
          <w:rFonts w:ascii="標楷體" w:eastAsia="標楷體" w:hAnsi="標楷體"/>
          <w:color w:val="000000"/>
          <w:kern w:val="0"/>
        </w:rPr>
        <w:t>依具體事實由系教評會評分。</w:t>
      </w:r>
    </w:p>
    <w:p w14:paraId="71DC29CB"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17.（1）受邀擔任校內專題演講主講人持有証明每次10點。</w:t>
      </w:r>
    </w:p>
    <w:p w14:paraId="263C475C" w14:textId="77777777" w:rsidR="00346DF5" w:rsidRPr="00A322FD" w:rsidRDefault="00F94D29" w:rsidP="00A322FD">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（2）受邀擔任校外專題演講主講人持有證明每案10點。</w:t>
      </w:r>
    </w:p>
    <w:p w14:paraId="718A5C93"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18.（1）擔任校外各機關各類評審或命題委員持有證明，例如國家考試委員、勞委會證照審查委員、國際認證及一般專業認證委員每案10點。</w:t>
      </w:r>
    </w:p>
    <w:p w14:paraId="640E7088" w14:textId="77777777" w:rsidR="00346DF5" w:rsidRPr="00A322FD" w:rsidRDefault="00F94D29" w:rsidP="00A322FD">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（2）辦理或擔任依本校章則舉辦之競賽評審委員每次20點。</w:t>
      </w:r>
    </w:p>
    <w:p w14:paraId="18FFF86F"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19.</w:t>
      </w:r>
      <w:r w:rsidRPr="00222532">
        <w:rPr>
          <w:color w:val="000000"/>
          <w:kern w:val="0"/>
        </w:rPr>
        <w:t xml:space="preserve"> </w:t>
      </w:r>
      <w:r w:rsidRPr="00222532">
        <w:rPr>
          <w:color w:val="000000"/>
          <w:kern w:val="0"/>
          <w:sz w:val="24"/>
          <w:szCs w:val="24"/>
        </w:rPr>
        <w:t>擔任校外公民營機構顧問或委員。每案50點，繳納學術回饋金者加計10點。</w:t>
      </w:r>
    </w:p>
    <w:p w14:paraId="2EEA8ACC"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20.</w:t>
      </w:r>
      <w:r w:rsidRPr="00A322FD">
        <w:rPr>
          <w:color w:val="000000"/>
          <w:kern w:val="0"/>
          <w:sz w:val="24"/>
          <w:szCs w:val="24"/>
        </w:rPr>
        <w:t xml:space="preserve"> </w:t>
      </w:r>
      <w:r w:rsidRPr="00222532">
        <w:rPr>
          <w:color w:val="000000"/>
          <w:kern w:val="0"/>
          <w:sz w:val="24"/>
          <w:szCs w:val="24"/>
        </w:rPr>
        <w:t>擔任重要國際協會分會之職務擔任主席得50點，其他職務者得30點。</w:t>
      </w:r>
    </w:p>
    <w:p w14:paraId="76DB9118"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21.</w:t>
      </w:r>
      <w:r w:rsidRPr="00A322FD">
        <w:rPr>
          <w:color w:val="000000"/>
          <w:kern w:val="0"/>
          <w:sz w:val="24"/>
          <w:szCs w:val="24"/>
        </w:rPr>
        <w:t xml:space="preserve"> </w:t>
      </w:r>
      <w:r w:rsidRPr="00222532">
        <w:rPr>
          <w:color w:val="000000"/>
          <w:kern w:val="0"/>
          <w:sz w:val="24"/>
          <w:szCs w:val="24"/>
        </w:rPr>
        <w:t>教師擔任勞作教育導師、開設具服務學內涵課程或擔任其他與服務學習有關的相關職務每項(門)每學期50點。</w:t>
      </w:r>
    </w:p>
    <w:p w14:paraId="605A2F84"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22.</w:t>
      </w:r>
      <w:r w:rsidRPr="00A322FD">
        <w:rPr>
          <w:color w:val="000000"/>
          <w:kern w:val="0"/>
          <w:sz w:val="24"/>
          <w:szCs w:val="24"/>
        </w:rPr>
        <w:t xml:space="preserve"> </w:t>
      </w:r>
      <w:r w:rsidRPr="00222532">
        <w:rPr>
          <w:color w:val="000000"/>
          <w:kern w:val="0"/>
          <w:sz w:val="24"/>
          <w:szCs w:val="24"/>
        </w:rPr>
        <w:t>協助、支援全校性專案工作、大型慶典活動服務及各項專案(專簽核准者)。每件10-50點，由各業務單位自行認定核給。</w:t>
      </w:r>
    </w:p>
    <w:p w14:paraId="7EDDC712"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23.</w:t>
      </w:r>
      <w:r w:rsidRPr="00A322FD">
        <w:rPr>
          <w:color w:val="000000"/>
          <w:kern w:val="0"/>
          <w:sz w:val="24"/>
          <w:szCs w:val="24"/>
        </w:rPr>
        <w:t xml:space="preserve"> </w:t>
      </w:r>
      <w:r w:rsidRPr="00222532">
        <w:rPr>
          <w:color w:val="000000"/>
          <w:kern w:val="0"/>
          <w:sz w:val="24"/>
          <w:szCs w:val="24"/>
        </w:rPr>
        <w:t>提供經核定成立之各類諮詢服務中心駐點服務每學期20點。</w:t>
      </w:r>
    </w:p>
    <w:p w14:paraId="1D2B01DD"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24.</w:t>
      </w:r>
      <w:r w:rsidRPr="00A322FD">
        <w:rPr>
          <w:color w:val="000000"/>
          <w:kern w:val="0"/>
          <w:sz w:val="24"/>
          <w:szCs w:val="24"/>
        </w:rPr>
        <w:t xml:space="preserve"> </w:t>
      </w:r>
      <w:r w:rsidRPr="00222532">
        <w:rPr>
          <w:color w:val="000000"/>
          <w:kern w:val="0"/>
          <w:sz w:val="24"/>
          <w:szCs w:val="24"/>
        </w:rPr>
        <w:t>擔任運動代表隊教練每項每學期40點。</w:t>
      </w:r>
    </w:p>
    <w:p w14:paraId="15F34CBC" w14:textId="77777777" w:rsidR="00346DF5" w:rsidRPr="00222532"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25. 擔任圖書館學科指導老師每項每學期20點。</w:t>
      </w:r>
    </w:p>
    <w:p w14:paraId="31D38CC8"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26.（1）參與育成中心長期輔導進駐廠商每件50點。</w:t>
      </w:r>
    </w:p>
    <w:p w14:paraId="1BCCAF3F" w14:textId="77777777" w:rsidR="00346DF5" w:rsidRPr="00A322FD" w:rsidRDefault="00F94D29" w:rsidP="00A322FD">
      <w:pPr>
        <w:snapToGrid w:val="0"/>
        <w:spacing w:line="400" w:lineRule="exact"/>
        <w:ind w:leftChars="295" w:left="1071" w:hanging="363"/>
        <w:rPr>
          <w:rFonts w:ascii="標楷體" w:eastAsia="標楷體" w:hAnsi="標楷體"/>
          <w:color w:val="000000"/>
          <w:kern w:val="0"/>
        </w:rPr>
      </w:pPr>
      <w:r w:rsidRPr="00A322FD">
        <w:rPr>
          <w:rFonts w:ascii="標楷體" w:eastAsia="標楷體" w:hAnsi="標楷體"/>
          <w:color w:val="000000"/>
          <w:kern w:val="0"/>
        </w:rPr>
        <w:t>（2）輔導進駐廠商申請取得政府補助案或獎項每次50點。</w:t>
      </w:r>
    </w:p>
    <w:p w14:paraId="166BCE85" w14:textId="77777777" w:rsidR="00A322FD" w:rsidRDefault="00F94D29" w:rsidP="00A322FD">
      <w:pPr>
        <w:snapToGrid w:val="0"/>
        <w:spacing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（3）擔任教育部產學合作中心諮詢委員、審查委員、工業區講座及產業輔導顧問</w:t>
      </w:r>
      <w:r w:rsidR="00A322FD">
        <w:rPr>
          <w:rFonts w:ascii="標楷體" w:eastAsia="標楷體" w:hAnsi="標楷體" w:hint="eastAsia"/>
          <w:color w:val="000000"/>
          <w:kern w:val="0"/>
        </w:rPr>
        <w:t>。</w:t>
      </w:r>
    </w:p>
    <w:p w14:paraId="40DE747F" w14:textId="77777777" w:rsidR="00346DF5" w:rsidRPr="00222532" w:rsidRDefault="00F94D29" w:rsidP="00A322FD">
      <w:pPr>
        <w:snapToGrid w:val="0"/>
        <w:spacing w:afterLines="30" w:after="122" w:line="400" w:lineRule="exact"/>
        <w:ind w:leftChars="531" w:left="1842" w:hanging="568"/>
        <w:rPr>
          <w:rFonts w:ascii="標楷體" w:eastAsia="標楷體" w:hAnsi="標楷體"/>
          <w:color w:val="000000"/>
          <w:kern w:val="0"/>
        </w:rPr>
      </w:pPr>
      <w:r w:rsidRPr="00222532">
        <w:rPr>
          <w:rFonts w:ascii="標楷體" w:eastAsia="標楷體" w:hAnsi="標楷體"/>
          <w:color w:val="000000"/>
          <w:kern w:val="0"/>
        </w:rPr>
        <w:t>每件10點。</w:t>
      </w:r>
    </w:p>
    <w:p w14:paraId="3127FE1C" w14:textId="77777777" w:rsidR="00346DF5" w:rsidRPr="00222532"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lastRenderedPageBreak/>
        <w:t>27. 出席系</w:t>
      </w:r>
      <w:r w:rsidR="00A322FD">
        <w:rPr>
          <w:rFonts w:hint="eastAsia"/>
          <w:color w:val="000000"/>
          <w:kern w:val="0"/>
          <w:sz w:val="24"/>
          <w:szCs w:val="24"/>
        </w:rPr>
        <w:t>（事）</w:t>
      </w:r>
      <w:proofErr w:type="gramStart"/>
      <w:r w:rsidRPr="00222532">
        <w:rPr>
          <w:color w:val="000000"/>
          <w:kern w:val="0"/>
          <w:sz w:val="24"/>
          <w:szCs w:val="24"/>
        </w:rPr>
        <w:t>務</w:t>
      </w:r>
      <w:proofErr w:type="gramEnd"/>
      <w:r w:rsidRPr="00222532">
        <w:rPr>
          <w:color w:val="000000"/>
          <w:kern w:val="0"/>
          <w:sz w:val="24"/>
          <w:szCs w:val="24"/>
        </w:rPr>
        <w:t>會議</w:t>
      </w:r>
      <w:r w:rsidR="00A322FD">
        <w:rPr>
          <w:rFonts w:hint="eastAsia"/>
          <w:color w:val="000000"/>
          <w:kern w:val="0"/>
          <w:sz w:val="24"/>
          <w:szCs w:val="24"/>
        </w:rPr>
        <w:t>（</w:t>
      </w:r>
      <w:r w:rsidRPr="00222532">
        <w:rPr>
          <w:color w:val="000000"/>
          <w:kern w:val="0"/>
          <w:sz w:val="24"/>
          <w:szCs w:val="24"/>
        </w:rPr>
        <w:t>依出席次數比例計算</w:t>
      </w:r>
      <w:r w:rsidR="00A322FD">
        <w:rPr>
          <w:rFonts w:hint="eastAsia"/>
          <w:color w:val="000000"/>
          <w:kern w:val="0"/>
          <w:sz w:val="24"/>
          <w:szCs w:val="24"/>
        </w:rPr>
        <w:t>）</w:t>
      </w:r>
      <w:r w:rsidRPr="00222532">
        <w:rPr>
          <w:color w:val="000000"/>
          <w:kern w:val="0"/>
          <w:sz w:val="24"/>
          <w:szCs w:val="24"/>
        </w:rPr>
        <w:t>每學期20點。</w:t>
      </w:r>
    </w:p>
    <w:p w14:paraId="664C4712" w14:textId="77777777" w:rsidR="00346DF5" w:rsidRPr="00A322FD" w:rsidRDefault="00F94D29" w:rsidP="00A322FD">
      <w:pPr>
        <w:pStyle w:val="a3"/>
        <w:tabs>
          <w:tab w:val="clear" w:pos="540"/>
        </w:tabs>
        <w:spacing w:after="0" w:line="400" w:lineRule="exact"/>
        <w:ind w:left="851" w:hanging="488"/>
        <w:jc w:val="left"/>
        <w:rPr>
          <w:color w:val="000000"/>
          <w:kern w:val="0"/>
          <w:sz w:val="24"/>
          <w:szCs w:val="24"/>
        </w:rPr>
      </w:pPr>
      <w:r w:rsidRPr="00A322FD">
        <w:rPr>
          <w:color w:val="000000"/>
          <w:kern w:val="0"/>
          <w:sz w:val="24"/>
          <w:szCs w:val="24"/>
        </w:rPr>
        <w:t>28. 輔導學生取得專業證照</w:t>
      </w:r>
    </w:p>
    <w:p w14:paraId="174F61A5" w14:textId="77777777" w:rsidR="00346DF5" w:rsidRPr="00222532" w:rsidRDefault="00F94D29" w:rsidP="00A322FD">
      <w:pPr>
        <w:snapToGrid w:val="0"/>
        <w:spacing w:line="400" w:lineRule="exact"/>
        <w:ind w:left="1176" w:hanging="609"/>
        <w:rPr>
          <w:rFonts w:ascii="標楷體" w:eastAsia="標楷體" w:hAnsi="標楷體"/>
          <w:color w:val="000000"/>
          <w:kern w:val="0"/>
        </w:rPr>
      </w:pPr>
      <w:r w:rsidRPr="00222532">
        <w:rPr>
          <w:rFonts w:ascii="標楷體" w:eastAsia="標楷體" w:hAnsi="標楷體"/>
          <w:color w:val="000000"/>
          <w:kern w:val="0"/>
        </w:rPr>
        <w:t>（1）輔導每位學生考取證照級數為基準計點，甲級：15點、乙級：10點、丙級：5點，最高酌量加計至100點。</w:t>
      </w:r>
    </w:p>
    <w:p w14:paraId="5B61C431" w14:textId="77777777" w:rsidR="00346DF5" w:rsidRPr="00222532" w:rsidRDefault="00F94D29" w:rsidP="00A322FD">
      <w:pPr>
        <w:snapToGrid w:val="0"/>
        <w:spacing w:line="400" w:lineRule="exact"/>
        <w:ind w:left="597" w:hanging="30"/>
        <w:rPr>
          <w:rFonts w:ascii="標楷體" w:eastAsia="標楷體" w:hAnsi="標楷體"/>
          <w:color w:val="000000"/>
          <w:kern w:val="0"/>
        </w:rPr>
      </w:pPr>
      <w:r w:rsidRPr="00222532">
        <w:rPr>
          <w:rFonts w:ascii="標楷體" w:eastAsia="標楷體" w:hAnsi="標楷體"/>
          <w:color w:val="000000"/>
          <w:kern w:val="0"/>
        </w:rPr>
        <w:t>（2）國際證照級數比照甲級。</w:t>
      </w:r>
    </w:p>
    <w:p w14:paraId="50B0700E" w14:textId="77777777" w:rsidR="00346DF5" w:rsidRPr="00222532" w:rsidRDefault="00F94D29" w:rsidP="00A322FD">
      <w:pPr>
        <w:snapToGrid w:val="0"/>
        <w:spacing w:afterLines="30" w:after="122" w:line="400" w:lineRule="exact"/>
        <w:ind w:left="595" w:hanging="28"/>
        <w:rPr>
          <w:rFonts w:ascii="標楷體" w:eastAsia="標楷體" w:hAnsi="標楷體"/>
          <w:color w:val="000000"/>
          <w:kern w:val="0"/>
        </w:rPr>
      </w:pPr>
      <w:r w:rsidRPr="00222532">
        <w:rPr>
          <w:rFonts w:ascii="標楷體" w:eastAsia="標楷體" w:hAnsi="標楷體"/>
          <w:color w:val="000000"/>
          <w:kern w:val="0"/>
        </w:rPr>
        <w:t>（3）未分級數之證照依丙級數加計點數。</w:t>
      </w:r>
    </w:p>
    <w:p w14:paraId="1BC7A447"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29.</w:t>
      </w:r>
      <w:r w:rsidRPr="00222532">
        <w:rPr>
          <w:color w:val="000000"/>
        </w:rPr>
        <w:t xml:space="preserve"> </w:t>
      </w:r>
      <w:r w:rsidRPr="00222532">
        <w:rPr>
          <w:color w:val="000000"/>
          <w:sz w:val="24"/>
        </w:rPr>
        <w:t>辦理</w:t>
      </w:r>
      <w:r w:rsidRPr="00A322FD">
        <w:rPr>
          <w:color w:val="000000"/>
          <w:kern w:val="0"/>
          <w:sz w:val="24"/>
          <w:szCs w:val="24"/>
        </w:rPr>
        <w:t>或參與學生就業活動每次10點。</w:t>
      </w:r>
    </w:p>
    <w:p w14:paraId="54F5ED71"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30. 協助規劃或推動政府地方產業升級，成效卓著者，每案25點。</w:t>
      </w:r>
    </w:p>
    <w:p w14:paraId="79A2E3FC"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31. 擔任校外專業學會之理監事，對提升校譽、院譽有助益之事項者，每案每年15點。</w:t>
      </w:r>
    </w:p>
    <w:p w14:paraId="791135E0"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32. 推動e化每案10點。</w:t>
      </w:r>
    </w:p>
    <w:p w14:paraId="244CD1FB" w14:textId="77777777" w:rsidR="00346DF5" w:rsidRPr="00222532" w:rsidRDefault="00F94D29" w:rsidP="00A322FD">
      <w:pPr>
        <w:pStyle w:val="a3"/>
        <w:tabs>
          <w:tab w:val="clear" w:pos="540"/>
        </w:tabs>
        <w:spacing w:afterLines="30" w:after="122" w:line="400" w:lineRule="exact"/>
        <w:ind w:left="851" w:hanging="488"/>
        <w:jc w:val="left"/>
      </w:pPr>
      <w:r w:rsidRPr="00A322FD">
        <w:rPr>
          <w:color w:val="000000"/>
          <w:kern w:val="0"/>
          <w:sz w:val="24"/>
          <w:szCs w:val="24"/>
        </w:rPr>
        <w:t>33. 服務</w:t>
      </w:r>
      <w:r w:rsidRPr="00222532">
        <w:rPr>
          <w:color w:val="000000"/>
          <w:sz w:val="24"/>
        </w:rPr>
        <w:t>績效優良或不良，有其他具體事證者，至多酌以加減100點。</w:t>
      </w:r>
    </w:p>
    <w:p w14:paraId="32204A8C" w14:textId="77777777" w:rsidR="00346DF5" w:rsidRPr="00222532" w:rsidRDefault="00346DF5">
      <w:pPr>
        <w:pStyle w:val="a3"/>
        <w:tabs>
          <w:tab w:val="clear" w:pos="540"/>
        </w:tabs>
        <w:spacing w:after="0" w:line="400" w:lineRule="exact"/>
        <w:rPr>
          <w:color w:val="FF0000"/>
          <w:kern w:val="0"/>
          <w:sz w:val="24"/>
          <w:szCs w:val="24"/>
          <w:u w:val="single"/>
        </w:rPr>
      </w:pPr>
    </w:p>
    <w:p w14:paraId="1BD8B7D3" w14:textId="77777777" w:rsidR="00346DF5" w:rsidRPr="00222532" w:rsidRDefault="00F94D29">
      <w:pPr>
        <w:pStyle w:val="a3"/>
        <w:tabs>
          <w:tab w:val="clear" w:pos="540"/>
        </w:tabs>
        <w:spacing w:after="0" w:line="400" w:lineRule="exact"/>
        <w:rPr>
          <w:b/>
          <w:color w:val="000000"/>
          <w:sz w:val="24"/>
          <w:szCs w:val="24"/>
        </w:rPr>
      </w:pPr>
      <w:r w:rsidRPr="00222532">
        <w:rPr>
          <w:b/>
          <w:color w:val="000000"/>
          <w:sz w:val="24"/>
          <w:szCs w:val="24"/>
        </w:rPr>
        <w:t>丁、其他</w:t>
      </w:r>
    </w:p>
    <w:p w14:paraId="6410E0C2"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1. 受評者依其個別貢獻所提出之項目（點數自訂，經逐級審查通過者）。</w:t>
      </w:r>
    </w:p>
    <w:p w14:paraId="768B5AC6"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2. 其他教學、研究、服務項目（由各系所單位訂定項目及點數，經逐級審查通過者）。</w:t>
      </w:r>
    </w:p>
    <w:p w14:paraId="5B265823" w14:textId="77777777" w:rsidR="00346DF5" w:rsidRPr="00A322FD" w:rsidRDefault="00F94D29" w:rsidP="00310B17">
      <w:pPr>
        <w:pStyle w:val="a3"/>
        <w:tabs>
          <w:tab w:val="clear" w:pos="540"/>
        </w:tabs>
        <w:spacing w:afterLines="50" w:after="203" w:line="400" w:lineRule="exact"/>
        <w:ind w:left="715" w:hanging="352"/>
        <w:jc w:val="left"/>
        <w:rPr>
          <w:color w:val="000000"/>
          <w:kern w:val="0"/>
          <w:sz w:val="24"/>
          <w:szCs w:val="24"/>
        </w:rPr>
      </w:pPr>
      <w:r w:rsidRPr="00A322FD">
        <w:rPr>
          <w:color w:val="000000"/>
          <w:kern w:val="0"/>
          <w:sz w:val="24"/>
          <w:szCs w:val="24"/>
        </w:rPr>
        <w:t>3. 前述教學類第13款、研究類第26款、服務類第33款、其他類第1款等項之相關項目及點數由院、系所單位在其評鑑辦法中訂定，並循序提三級教評會審議通過後實施。</w:t>
      </w:r>
    </w:p>
    <w:p w14:paraId="69101A71" w14:textId="77777777" w:rsidR="00346DF5" w:rsidRPr="00A322FD" w:rsidRDefault="00F94D29" w:rsidP="00A322FD">
      <w:pPr>
        <w:pStyle w:val="a3"/>
        <w:numPr>
          <w:ilvl w:val="0"/>
          <w:numId w:val="1"/>
        </w:numPr>
        <w:tabs>
          <w:tab w:val="clear" w:pos="540"/>
          <w:tab w:val="left" w:pos="0"/>
        </w:tabs>
        <w:spacing w:after="140" w:line="400" w:lineRule="exact"/>
        <w:ind w:left="1134" w:hanging="846"/>
        <w:rPr>
          <w:color w:val="000000"/>
          <w:sz w:val="24"/>
        </w:rPr>
      </w:pPr>
      <w:r w:rsidRPr="00222532">
        <w:rPr>
          <w:color w:val="000000"/>
          <w:sz w:val="24"/>
        </w:rPr>
        <w:t>本</w:t>
      </w:r>
      <w:r w:rsidR="003E5C8F">
        <w:rPr>
          <w:rFonts w:hint="eastAsia"/>
          <w:color w:val="000000"/>
          <w:sz w:val="24"/>
        </w:rPr>
        <w:t>要點</w:t>
      </w:r>
      <w:r w:rsidRPr="00222532">
        <w:rPr>
          <w:color w:val="000000"/>
          <w:sz w:val="24"/>
        </w:rPr>
        <w:t>應送</w:t>
      </w:r>
      <w:r w:rsidR="00A322FD">
        <w:rPr>
          <w:rFonts w:hint="eastAsia"/>
          <w:color w:val="000000"/>
          <w:sz w:val="24"/>
        </w:rPr>
        <w:t>系（學程）</w:t>
      </w:r>
      <w:r w:rsidRPr="00222532">
        <w:rPr>
          <w:color w:val="000000"/>
          <w:sz w:val="24"/>
        </w:rPr>
        <w:t>教評會議審議通過後</w:t>
      </w:r>
      <w:r w:rsidR="00A322FD">
        <w:rPr>
          <w:rFonts w:hint="eastAsia"/>
          <w:color w:val="000000"/>
          <w:sz w:val="24"/>
        </w:rPr>
        <w:t>，</w:t>
      </w:r>
      <w:r w:rsidRPr="00222532">
        <w:rPr>
          <w:color w:val="000000"/>
          <w:sz w:val="24"/>
        </w:rPr>
        <w:t>送</w:t>
      </w:r>
      <w:r w:rsidR="00A322FD">
        <w:rPr>
          <w:rFonts w:hint="eastAsia"/>
          <w:color w:val="000000"/>
          <w:sz w:val="24"/>
        </w:rPr>
        <w:t>院級教評會及</w:t>
      </w:r>
      <w:r w:rsidRPr="00222532">
        <w:rPr>
          <w:color w:val="000000"/>
          <w:sz w:val="24"/>
        </w:rPr>
        <w:t>本校教師評審委員會核備，修正時亦同。</w:t>
      </w:r>
    </w:p>
    <w:p w14:paraId="29D35830" w14:textId="77777777" w:rsidR="00346DF5" w:rsidRPr="00222532" w:rsidRDefault="00346DF5">
      <w:pPr>
        <w:pStyle w:val="a3"/>
        <w:tabs>
          <w:tab w:val="clear" w:pos="540"/>
        </w:tabs>
        <w:spacing w:after="140" w:line="400" w:lineRule="exact"/>
        <w:ind w:left="288"/>
        <w:rPr>
          <w:color w:val="FF0000"/>
          <w:sz w:val="24"/>
        </w:rPr>
      </w:pPr>
    </w:p>
    <w:p w14:paraId="2BEAFBEF" w14:textId="77777777" w:rsidR="00346DF5" w:rsidRPr="00222532" w:rsidRDefault="00346DF5">
      <w:pPr>
        <w:spacing w:line="400" w:lineRule="exact"/>
        <w:rPr>
          <w:rFonts w:ascii="標楷體" w:eastAsia="標楷體" w:hAnsi="標楷體"/>
          <w:color w:val="FF0000"/>
        </w:rPr>
      </w:pPr>
    </w:p>
    <w:p w14:paraId="70CFD923" w14:textId="77777777" w:rsidR="00346DF5" w:rsidRPr="00222532" w:rsidRDefault="00346DF5">
      <w:pPr>
        <w:spacing w:line="400" w:lineRule="exact"/>
        <w:rPr>
          <w:rFonts w:ascii="標楷體" w:eastAsia="標楷體" w:hAnsi="標楷體"/>
          <w:color w:val="FF0000"/>
        </w:rPr>
      </w:pPr>
    </w:p>
    <w:sectPr w:rsidR="00346DF5" w:rsidRPr="00222532">
      <w:footerReference w:type="default" r:id="rId7"/>
      <w:pgSz w:w="11906" w:h="16838"/>
      <w:pgMar w:top="1134" w:right="1134" w:bottom="1134" w:left="1134" w:header="113" w:footer="408"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3DA78" w14:textId="77777777" w:rsidR="0080633B" w:rsidRDefault="0080633B">
      <w:r>
        <w:separator/>
      </w:r>
    </w:p>
  </w:endnote>
  <w:endnote w:type="continuationSeparator" w:id="0">
    <w:p w14:paraId="138DE302" w14:textId="77777777" w:rsidR="0080633B" w:rsidRDefault="0080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8626E" w14:textId="77777777" w:rsidR="00E74ED2" w:rsidRDefault="00F94D29">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0175133F" w14:textId="77777777" w:rsidR="00E74ED2" w:rsidRDefault="008063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1521" w14:textId="77777777" w:rsidR="0080633B" w:rsidRDefault="0080633B">
      <w:r>
        <w:rPr>
          <w:color w:val="000000"/>
        </w:rPr>
        <w:separator/>
      </w:r>
    </w:p>
  </w:footnote>
  <w:footnote w:type="continuationSeparator" w:id="0">
    <w:p w14:paraId="4F8C521D" w14:textId="77777777" w:rsidR="0080633B" w:rsidRDefault="008063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AA9"/>
    <w:multiLevelType w:val="multilevel"/>
    <w:tmpl w:val="BE24F636"/>
    <w:lvl w:ilvl="0">
      <w:start w:val="1"/>
      <w:numFmt w:val="taiwaneseCountingThousand"/>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 w15:restartNumberingAfterBreak="0">
    <w:nsid w:val="45AC228E"/>
    <w:multiLevelType w:val="multilevel"/>
    <w:tmpl w:val="62746EFE"/>
    <w:lvl w:ilvl="0">
      <w:start w:val="1"/>
      <w:numFmt w:val="taiwaneseCountingThousand"/>
      <w:lvlText w:val="第%1條"/>
      <w:lvlJc w:val="center"/>
      <w:pPr>
        <w:ind w:left="851" w:hanging="563"/>
      </w:pPr>
      <w:rPr>
        <w:color w:val="auto"/>
        <w:sz w:val="28"/>
        <w:szCs w:val="28"/>
      </w:rPr>
    </w:lvl>
    <w:lvl w:ilvl="1">
      <w:start w:val="9"/>
      <w:numFmt w:val="taiwaneseCountingThousand"/>
      <w:lvlText w:val="第%2條、"/>
      <w:lvlJc w:val="left"/>
      <w:pPr>
        <w:ind w:left="2520" w:hanging="10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5C586B33"/>
    <w:multiLevelType w:val="multilevel"/>
    <w:tmpl w:val="9BFC81E0"/>
    <w:lvl w:ilvl="0">
      <w:start w:val="1"/>
      <w:numFmt w:val="decimal"/>
      <w:lvlText w:val="%1."/>
      <w:lvlJc w:val="left"/>
      <w:pPr>
        <w:ind w:left="960" w:hanging="360"/>
      </w:pPr>
      <w:rPr>
        <w:b w:val="0"/>
        <w:color w:val="000000"/>
        <w:u w:val="none"/>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766D72B1"/>
    <w:multiLevelType w:val="multilevel"/>
    <w:tmpl w:val="9B383F9E"/>
    <w:lvl w:ilvl="0">
      <w:start w:val="1"/>
      <w:numFmt w:val="ideographTraditional"/>
      <w:lvlText w:val="%1、"/>
      <w:lvlJc w:val="left"/>
      <w:pPr>
        <w:ind w:left="84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F5"/>
    <w:rsid w:val="001A475A"/>
    <w:rsid w:val="00222532"/>
    <w:rsid w:val="002450CA"/>
    <w:rsid w:val="00310B17"/>
    <w:rsid w:val="00346DF5"/>
    <w:rsid w:val="003E5C8F"/>
    <w:rsid w:val="004A2FFC"/>
    <w:rsid w:val="004C3811"/>
    <w:rsid w:val="004D0730"/>
    <w:rsid w:val="00582180"/>
    <w:rsid w:val="005A0259"/>
    <w:rsid w:val="00601E9A"/>
    <w:rsid w:val="00631392"/>
    <w:rsid w:val="0080633B"/>
    <w:rsid w:val="0089717C"/>
    <w:rsid w:val="00996D58"/>
    <w:rsid w:val="00A322FD"/>
    <w:rsid w:val="00B067EC"/>
    <w:rsid w:val="00CD1411"/>
    <w:rsid w:val="00D263E3"/>
    <w:rsid w:val="00EB5940"/>
    <w:rsid w:val="00F94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E8BDA"/>
  <w15:docId w15:val="{69E62B23-C833-4877-B10B-29F0D6F2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540"/>
      </w:tabs>
      <w:snapToGrid w:val="0"/>
      <w:spacing w:after="60"/>
      <w:jc w:val="both"/>
    </w:pPr>
    <w:rPr>
      <w:rFonts w:ascii="標楷體" w:eastAsia="標楷體" w:hAnsi="標楷體"/>
      <w:sz w:val="28"/>
      <w:szCs w:val="20"/>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rPr>
      <w:rFonts w:ascii="Arial" w:hAnsi="Arial"/>
      <w:sz w:val="18"/>
      <w:szCs w:val="18"/>
    </w:rPr>
  </w:style>
  <w:style w:type="paragraph" w:styleId="3">
    <w:name w:val="Body Text Indent 3"/>
    <w:basedOn w:val="a"/>
    <w:pPr>
      <w:spacing w:after="120"/>
      <w:ind w:left="480"/>
    </w:pPr>
    <w:rPr>
      <w:sz w:val="16"/>
      <w:szCs w:val="16"/>
    </w:rPr>
  </w:style>
  <w:style w:type="character" w:customStyle="1" w:styleId="a8">
    <w:name w:val="頁尾 字元"/>
    <w:rPr>
      <w:kern w:val="3"/>
    </w:rPr>
  </w:style>
  <w:style w:type="character" w:customStyle="1" w:styleId="a9">
    <w:name w:val="本文 字元"/>
    <w:rPr>
      <w:rFonts w:ascii="標楷體" w:eastAsia="標楷體" w:hAnsi="標楷體"/>
      <w:kern w:val="3"/>
      <w:sz w:val="2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szCs w:val="24"/>
    </w:rPr>
  </w:style>
  <w:style w:type="paragraph" w:styleId="ad">
    <w:name w:val="annotation subject"/>
    <w:basedOn w:val="ab"/>
    <w:next w:val="ab"/>
    <w:rPr>
      <w:b/>
      <w:bCs/>
    </w:rPr>
  </w:style>
  <w:style w:type="character" w:customStyle="1" w:styleId="ae">
    <w:name w:val="註解主旨 字元"/>
    <w:rPr>
      <w:b/>
      <w:bCs/>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國立雲林科技大學設計學院教師評鑑作業準則（草案）</dc:title>
  <dc:subject/>
  <dc:creator>bdx01_BDX01</dc:creator>
  <cp:lastModifiedBy>Admin</cp:lastModifiedBy>
  <cp:revision>6</cp:revision>
  <cp:lastPrinted>2022-12-26T03:54:00Z</cp:lastPrinted>
  <dcterms:created xsi:type="dcterms:W3CDTF">2023-06-21T08:57:00Z</dcterms:created>
  <dcterms:modified xsi:type="dcterms:W3CDTF">2025-07-03T09:02:00Z</dcterms:modified>
</cp:coreProperties>
</file>